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8E71D6"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F23771" w:rsidRDefault="00D90149" w:rsidP="00F23771">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w:t>
      </w:r>
      <w:r w:rsidR="00E8150F">
        <w:rPr>
          <w:rFonts w:ascii="Times New Roman" w:hAnsi="Times New Roman"/>
          <w:b w:val="0"/>
          <w:sz w:val="24"/>
          <w:szCs w:val="24"/>
        </w:rPr>
        <w:t xml:space="preserve">. </w:t>
      </w:r>
      <w:r w:rsidR="00BA407F">
        <w:rPr>
          <w:rFonts w:ascii="Times New Roman" w:hAnsi="Times New Roman"/>
          <w:b w:val="0"/>
          <w:sz w:val="24"/>
          <w:szCs w:val="24"/>
        </w:rPr>
        <w:t>Калинина</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757C86" w:rsidRDefault="00757C86"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AF7EC8" w:rsidRPr="00BA407F" w:rsidRDefault="00C52E4B" w:rsidP="000163EB">
      <w:pPr>
        <w:tabs>
          <w:tab w:val="left" w:pos="12155"/>
        </w:tabs>
        <w:ind w:firstLine="561"/>
        <w:jc w:val="both"/>
      </w:pPr>
      <w:proofErr w:type="gramStart"/>
      <w:r w:rsidRPr="008E12A9">
        <w:t>Право на заключение договора аренды земельного участка с кадастровым номером</w:t>
      </w:r>
      <w:r w:rsidR="000163EB">
        <w:t xml:space="preserve"> </w:t>
      </w:r>
      <w:r w:rsidR="00CA64C4" w:rsidRPr="00CA64C4">
        <w:t>24:50:0</w:t>
      </w:r>
      <w:r w:rsidR="00BA407F">
        <w:t>0</w:t>
      </w:r>
      <w:r w:rsidR="00CA64C4" w:rsidRPr="00CA64C4">
        <w:t>00</w:t>
      </w:r>
      <w:r w:rsidR="00FD65E3">
        <w:t>0</w:t>
      </w:r>
      <w:r w:rsidR="00BA407F">
        <w:t>00</w:t>
      </w:r>
      <w:r w:rsidR="00CA64C4" w:rsidRPr="00CA64C4">
        <w:t>:</w:t>
      </w:r>
      <w:r w:rsidR="00BA407F">
        <w:t>190120</w:t>
      </w:r>
      <w:r w:rsidRPr="008E12A9">
        <w:t xml:space="preserve">, расположенного по адресу: г. Красноярск, </w:t>
      </w:r>
      <w:r w:rsidR="00BA407F">
        <w:t xml:space="preserve">Октябрьский </w:t>
      </w:r>
      <w:r w:rsidR="008A58F7">
        <w:t>район,</w:t>
      </w:r>
      <w:r w:rsidR="00920D67">
        <w:t xml:space="preserve">                     </w:t>
      </w:r>
      <w:r w:rsidR="008A58F7">
        <w:t xml:space="preserve"> </w:t>
      </w:r>
      <w:r w:rsidR="00D90149">
        <w:t>ул.</w:t>
      </w:r>
      <w:r w:rsidR="00BA407F">
        <w:t xml:space="preserve"> Калинина</w:t>
      </w:r>
      <w:r w:rsidRPr="008E12A9">
        <w:t xml:space="preserve">, предназначенного для </w:t>
      </w:r>
      <w:r w:rsidRPr="0055766B">
        <w:t>строительства</w:t>
      </w:r>
      <w:r w:rsidR="00BA407F">
        <w:t xml:space="preserve"> </w:t>
      </w:r>
      <w:r w:rsidR="00BA407F" w:rsidRPr="00BA407F">
        <w:t>открытого спортивного плоскостного сооружения с кассами, пунктами проката спортивного инвентаря, общественными туалетами, мусоросборниками, парковкой автомобильного транспорта, объектами, связанными с организацией занятиями физической культурой и спортом.</w:t>
      </w:r>
      <w:proofErr w:type="gramEnd"/>
    </w:p>
    <w:p w:rsidR="00920D67" w:rsidRDefault="00C52E4B" w:rsidP="000163EB">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 </w:t>
      </w:r>
      <w:r w:rsidR="00E44360">
        <w:t xml:space="preserve">        </w:t>
      </w:r>
      <w:r w:rsidR="00BA407F">
        <w:t xml:space="preserve">                  39</w:t>
      </w:r>
      <w:r w:rsidR="00424EAE">
        <w:t> </w:t>
      </w:r>
      <w:r w:rsidR="00BA407F">
        <w:t>837</w:t>
      </w:r>
      <w:r w:rsidR="00424EAE">
        <w:t xml:space="preserve"> </w:t>
      </w:r>
      <w:r w:rsidRPr="008E12A9">
        <w:t>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163EB">
        <w:t xml:space="preserve"> </w:t>
      </w:r>
    </w:p>
    <w:p w:rsidR="00FE3C8F" w:rsidRPr="00460AEC" w:rsidRDefault="00C82C36" w:rsidP="000163EB">
      <w:pPr>
        <w:tabs>
          <w:tab w:val="left" w:pos="12155"/>
        </w:tabs>
        <w:ind w:firstLine="561"/>
        <w:jc w:val="both"/>
      </w:pPr>
      <w:r>
        <w:t xml:space="preserve">Границы земельного участка не установлены на местности. </w:t>
      </w:r>
      <w:r w:rsidR="00D90149">
        <w:t>У</w:t>
      </w:r>
      <w:r w:rsidR="00F23771" w:rsidRPr="008F4252">
        <w:t>част</w:t>
      </w:r>
      <w:r w:rsidR="00D90149">
        <w:t>о</w:t>
      </w:r>
      <w:r w:rsidR="00F23771" w:rsidRPr="008F4252">
        <w:t>к</w:t>
      </w:r>
      <w:r w:rsidR="000163EB">
        <w:t xml:space="preserve"> </w:t>
      </w:r>
      <w:r w:rsidR="00D90149">
        <w:t>свободен от капитальной застройки</w:t>
      </w:r>
      <w:r w:rsidR="00F017AA">
        <w:t>.</w:t>
      </w:r>
      <w:r w:rsidR="000163EB">
        <w:t xml:space="preserve"> </w:t>
      </w:r>
      <w:r w:rsidR="00F23771" w:rsidRPr="00D90149">
        <w:t>Обременения</w:t>
      </w:r>
      <w:r w:rsidR="0065593E">
        <w:t xml:space="preserve"> и ограничения использования</w:t>
      </w:r>
      <w:r w:rsidR="00F23771" w:rsidRPr="00D90149">
        <w:t xml:space="preserve"> земельного участка:</w:t>
      </w:r>
      <w:r w:rsidR="00460AEC">
        <w:t xml:space="preserve"> </w:t>
      </w:r>
      <w:r w:rsidR="00DC5139" w:rsidRPr="00460AEC">
        <w:t xml:space="preserve">береговая полоса реки </w:t>
      </w:r>
      <w:proofErr w:type="spellStart"/>
      <w:r w:rsidR="00DC5139" w:rsidRPr="00460AEC">
        <w:t>Бугач</w:t>
      </w:r>
      <w:proofErr w:type="spellEnd"/>
      <w:r w:rsidR="00DC5139">
        <w:t xml:space="preserve"> -</w:t>
      </w:r>
      <w:r w:rsidR="00DC5139" w:rsidRPr="00460AEC">
        <w:t xml:space="preserve"> </w:t>
      </w:r>
      <w:r w:rsidR="00FE3C8F" w:rsidRPr="00460AEC">
        <w:t xml:space="preserve">11 131 </w:t>
      </w:r>
      <w:r w:rsidR="00DC5139">
        <w:t>кв. м</w:t>
      </w:r>
      <w:r w:rsidR="00FE3C8F" w:rsidRPr="00460AEC">
        <w:t xml:space="preserve">, </w:t>
      </w:r>
      <w:r w:rsidR="00DC5139" w:rsidRPr="00460AEC">
        <w:t xml:space="preserve">охранная зона инженерных сетей </w:t>
      </w:r>
      <w:r w:rsidR="00DC5139">
        <w:t>- 8 334 кв. м</w:t>
      </w:r>
      <w:r w:rsidR="00FE3C8F" w:rsidRPr="00460AEC">
        <w:t xml:space="preserve">, </w:t>
      </w:r>
      <w:r w:rsidR="00DC5139" w:rsidRPr="00460AEC">
        <w:t>придорожная полоса автомобильной дороги</w:t>
      </w:r>
      <w:r w:rsidR="00DC5139">
        <w:t xml:space="preserve"> </w:t>
      </w:r>
      <w:r w:rsidR="00DC5139" w:rsidRPr="00424EAE">
        <w:t xml:space="preserve">общего пользования федерального значения М-53 </w:t>
      </w:r>
      <w:r w:rsidR="00DC5139">
        <w:t xml:space="preserve">- </w:t>
      </w:r>
      <w:r w:rsidR="00DC5139" w:rsidRPr="00424EAE">
        <w:t>«Байкал»</w:t>
      </w:r>
      <w:r w:rsidR="0085501D">
        <w:t xml:space="preserve"> </w:t>
      </w:r>
      <w:r w:rsidR="00DC5139">
        <w:t>845 кв. м</w:t>
      </w:r>
      <w:r w:rsidR="00460AEC" w:rsidRPr="00460AEC">
        <w:t>.</w:t>
      </w:r>
    </w:p>
    <w:p w:rsidR="000163EB" w:rsidRPr="008E12A9" w:rsidRDefault="000163EB" w:rsidP="000163EB">
      <w:pPr>
        <w:tabs>
          <w:tab w:val="left" w:pos="12155"/>
        </w:tabs>
        <w:ind w:firstLine="561"/>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06581D" w:rsidRDefault="007A0A5B" w:rsidP="007A0A5B">
      <w:pPr>
        <w:autoSpaceDE w:val="0"/>
        <w:autoSpaceDN w:val="0"/>
        <w:adjustRightInd w:val="0"/>
        <w:ind w:firstLine="540"/>
        <w:jc w:val="both"/>
      </w:pPr>
      <w:proofErr w:type="gramStart"/>
      <w:r w:rsidRPr="008E12A9">
        <w:t>Земельный участок в системе зонирования находится в зоне</w:t>
      </w:r>
      <w:r w:rsidR="00447709" w:rsidRPr="00447709">
        <w:t xml:space="preserve"> </w:t>
      </w:r>
      <w:r w:rsidR="00447709">
        <w:t>городской рекреации (Р. 1)</w:t>
      </w:r>
      <w:r w:rsidR="00424EAE">
        <w:t xml:space="preserve"> </w:t>
      </w:r>
      <w:r w:rsidR="00424EAE" w:rsidRPr="00424EAE">
        <w:t xml:space="preserve">с наложением зон с особыми условиями использования территорий: санитарно-защитной зоны промышленных предприятий, установленной в соответствии с законодательством о санитарно-эпидемиологическом благополучии населения, </w:t>
      </w:r>
      <w:proofErr w:type="spellStart"/>
      <w:r w:rsidR="00424EAE" w:rsidRPr="00424EAE">
        <w:t>водоохранной</w:t>
      </w:r>
      <w:proofErr w:type="spellEnd"/>
      <w:r w:rsidR="00424EAE" w:rsidRPr="00424EAE">
        <w:t xml:space="preserve"> зоны и береговой полосы водного объекта - реки </w:t>
      </w:r>
      <w:proofErr w:type="spellStart"/>
      <w:r w:rsidR="00424EAE" w:rsidRPr="00424EAE">
        <w:t>Бугач</w:t>
      </w:r>
      <w:proofErr w:type="spellEnd"/>
      <w:r w:rsidR="00424EAE" w:rsidRPr="00424EAE">
        <w:t>, охранной зоны инженерных сетей, придорожной полосы автомобильной дороги общего пользования федерального значения М-53 «Байкал»</w:t>
      </w:r>
      <w:r w:rsidRPr="00424EAE">
        <w:t xml:space="preserve">. </w:t>
      </w:r>
      <w:proofErr w:type="gramEnd"/>
    </w:p>
    <w:p w:rsidR="0006581D" w:rsidRPr="00424EAE" w:rsidRDefault="0006581D" w:rsidP="0006581D">
      <w:pPr>
        <w:pStyle w:val="ConsPlusNormal"/>
        <w:ind w:firstLine="540"/>
        <w:jc w:val="both"/>
        <w:rPr>
          <w:rFonts w:ascii="Times New Roman" w:hAnsi="Times New Roman" w:cs="Times New Roman"/>
          <w:sz w:val="24"/>
          <w:szCs w:val="24"/>
        </w:rPr>
      </w:pPr>
      <w:proofErr w:type="gramStart"/>
      <w:r w:rsidRPr="00757C86">
        <w:rPr>
          <w:rFonts w:ascii="Times New Roman" w:hAnsi="Times New Roman" w:cs="Times New Roman"/>
          <w:sz w:val="24"/>
          <w:szCs w:val="24"/>
        </w:rPr>
        <w:t>Разрешенное использование: размещение объектов</w:t>
      </w:r>
      <w:r w:rsidRPr="00424EAE">
        <w:rPr>
          <w:rFonts w:ascii="Times New Roman" w:hAnsi="Times New Roman" w:cs="Times New Roman"/>
          <w:sz w:val="24"/>
          <w:szCs w:val="24"/>
        </w:rPr>
        <w:t xml:space="preserve">, предназначенных для отдыха, туризма, занятий физической культурой и спортом, а также </w:t>
      </w:r>
      <w:r>
        <w:rPr>
          <w:rFonts w:ascii="Times New Roman" w:hAnsi="Times New Roman" w:cs="Times New Roman"/>
          <w:sz w:val="24"/>
          <w:szCs w:val="24"/>
        </w:rPr>
        <w:t>скверов, парков, городских садов</w:t>
      </w:r>
      <w:r w:rsidRPr="00424EAE">
        <w:rPr>
          <w:rFonts w:ascii="Times New Roman" w:hAnsi="Times New Roman" w:cs="Times New Roman"/>
          <w:sz w:val="24"/>
          <w:szCs w:val="24"/>
        </w:rPr>
        <w:t>, б</w:t>
      </w:r>
      <w:r>
        <w:rPr>
          <w:rFonts w:ascii="Times New Roman" w:hAnsi="Times New Roman" w:cs="Times New Roman"/>
          <w:sz w:val="24"/>
          <w:szCs w:val="24"/>
        </w:rPr>
        <w:t>ульваров, набережных, пляжей</w:t>
      </w:r>
      <w:r w:rsidRPr="00424EAE">
        <w:rPr>
          <w:rFonts w:ascii="Times New Roman" w:hAnsi="Times New Roman" w:cs="Times New Roman"/>
          <w:sz w:val="24"/>
          <w:szCs w:val="24"/>
        </w:rPr>
        <w:t>.</w:t>
      </w:r>
      <w:proofErr w:type="gramEnd"/>
    </w:p>
    <w:p w:rsidR="0006581D" w:rsidRPr="008E12A9" w:rsidRDefault="0006581D" w:rsidP="0006581D">
      <w:pPr>
        <w:autoSpaceDE w:val="0"/>
        <w:autoSpaceDN w:val="0"/>
        <w:adjustRightInd w:val="0"/>
        <w:ind w:firstLine="540"/>
        <w:jc w:val="both"/>
      </w:pPr>
      <w:r w:rsidRPr="00F91FF5">
        <w:t xml:space="preserve">В зоне </w:t>
      </w:r>
      <w:r>
        <w:t xml:space="preserve">городской рекреации (Р. 1) </w:t>
      </w:r>
      <w:r w:rsidRPr="00F91FF5">
        <w:t>параметры разрешенного строительства не установлены</w:t>
      </w:r>
      <w:r w:rsidRPr="008E12A9">
        <w:t>.</w:t>
      </w:r>
    </w:p>
    <w:p w:rsidR="007A0A5B" w:rsidRDefault="007A0A5B" w:rsidP="007A0A5B">
      <w:pPr>
        <w:autoSpaceDE w:val="0"/>
        <w:autoSpaceDN w:val="0"/>
        <w:adjustRightInd w:val="0"/>
        <w:ind w:firstLine="540"/>
        <w:jc w:val="both"/>
      </w:pPr>
      <w:r w:rsidRPr="008E12A9">
        <w:t xml:space="preserve">Список ограничений по использованию и обременений обязательствами: Использовать </w:t>
      </w:r>
      <w:r>
        <w:t>у</w:t>
      </w:r>
      <w:r w:rsidRPr="008E12A9">
        <w:t>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D85B67" w:rsidRDefault="00A96F55" w:rsidP="00A96F55">
      <w:pPr>
        <w:ind w:firstLine="567"/>
        <w:jc w:val="both"/>
      </w:pPr>
      <w:r>
        <w:t xml:space="preserve">Письмо управления </w:t>
      </w:r>
      <w:proofErr w:type="spellStart"/>
      <w:r>
        <w:t>Росприроднадзора</w:t>
      </w:r>
      <w:proofErr w:type="spellEnd"/>
      <w:r>
        <w:t xml:space="preserve"> по Красноярскому краю</w:t>
      </w:r>
      <w:r w:rsidRPr="00A96F55">
        <w:t xml:space="preserve"> </w:t>
      </w:r>
      <w:r>
        <w:t>от 15.08.2014 № 04-1/20-5351</w:t>
      </w:r>
      <w:r w:rsidRPr="00A96F55">
        <w:t xml:space="preserve">: </w:t>
      </w:r>
      <w:r w:rsidR="00D85B67">
        <w:t xml:space="preserve">ширина водоохраной зоны р. </w:t>
      </w:r>
      <w:proofErr w:type="spellStart"/>
      <w:r w:rsidR="00D85B67">
        <w:t>Бугач</w:t>
      </w:r>
      <w:proofErr w:type="spellEnd"/>
      <w:r w:rsidR="00D85B67">
        <w:t xml:space="preserve"> установлена в размере 100 метров, ширина прибрежной защитной полосы от 30 до 50 метров в зависимости от уклона берега</w:t>
      </w:r>
      <w:r>
        <w:t>,</w:t>
      </w:r>
      <w:r w:rsidR="00D85B67">
        <w:t xml:space="preserve"> ширина береговой полосы р. </w:t>
      </w:r>
      <w:proofErr w:type="spellStart"/>
      <w:r w:rsidR="00D85B67">
        <w:t>Бугач</w:t>
      </w:r>
      <w:proofErr w:type="spellEnd"/>
      <w:r w:rsidR="00D85B67">
        <w:t xml:space="preserve"> составляет 20 метров. </w:t>
      </w:r>
    </w:p>
    <w:p w:rsidR="00D85B67" w:rsidRDefault="004B1D42" w:rsidP="004B1D42">
      <w:pPr>
        <w:ind w:firstLine="567"/>
        <w:jc w:val="both"/>
      </w:pPr>
      <w:r>
        <w:t xml:space="preserve">Согласно ст. 6 </w:t>
      </w:r>
      <w:r w:rsidRPr="00FF3DE9">
        <w:t>Водного кодекса РФ</w:t>
      </w:r>
      <w:r>
        <w:t xml:space="preserve">, полоса земли вдоль береговой линии водного объекта общего пользования (береговая полоса) предназначается для общего пользования. </w:t>
      </w:r>
      <w:r w:rsidR="00D85B67">
        <w:t xml:space="preserve">Статья 27 Земельного кодекса </w:t>
      </w:r>
      <w:r w:rsidR="00A96F55">
        <w:t xml:space="preserve">РФ </w:t>
      </w:r>
      <w:r w:rsidR="00D85B67">
        <w:t>запрещает приватизацию земельных участков в пределах береговой полосы, установленной в соответствии с Водным кодексом РФ.</w:t>
      </w:r>
    </w:p>
    <w:p w:rsidR="00D85B67" w:rsidRDefault="00D85B67" w:rsidP="004B1D42">
      <w:pPr>
        <w:ind w:firstLine="567"/>
        <w:jc w:val="both"/>
      </w:pPr>
      <w:r>
        <w:t xml:space="preserve">В границах </w:t>
      </w:r>
      <w:proofErr w:type="spellStart"/>
      <w:r>
        <w:t>водоохранных</w:t>
      </w:r>
      <w:proofErr w:type="spellEnd"/>
      <w: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w:t>
      </w:r>
      <w:r>
        <w:lastRenderedPageBreak/>
        <w:t>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D85B67" w:rsidRDefault="004B1D42" w:rsidP="003E7F05">
      <w:pPr>
        <w:ind w:firstLine="567"/>
        <w:jc w:val="both"/>
      </w:pPr>
      <w:r>
        <w:t>В случае изменения дна</w:t>
      </w:r>
      <w:r w:rsidR="00D85B67">
        <w:t xml:space="preserve"> и берегов водного объекта, в соответствии с п. 7 ч. 2 ст. 11 </w:t>
      </w:r>
      <w:r w:rsidR="00D85B67" w:rsidRPr="00FF3DE9">
        <w:t>Водного кодекса РФ</w:t>
      </w:r>
      <w:r w:rsidR="00D85B67">
        <w:t xml:space="preserve"> право пользования водным объектом для проведения дноуглубительных, взрывных, буровых и других работ, связанных с изменением дна и берегов водных объектов приобретается на основании решений о предоставлении водных объектов в пользование. Указанное решение оформляется в Уполномоченном органе (Министерство природных ресурсов и лесного комплекса Красноярского края).</w:t>
      </w:r>
    </w:p>
    <w:p w:rsidR="00D85B67" w:rsidRDefault="00D85B67" w:rsidP="003E7F05">
      <w:pPr>
        <w:ind w:firstLine="567"/>
        <w:jc w:val="both"/>
      </w:pPr>
      <w:r>
        <w:t xml:space="preserve">Учитывая близкое расположение земельного участка к водному объекту, участок возможно подтопляем. Согласно ст. 67 </w:t>
      </w:r>
      <w:r w:rsidRPr="00FF3DE9">
        <w:t>Водного кодекса РФ</w:t>
      </w:r>
      <w:r>
        <w:t xml:space="preserve">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D85B67" w:rsidRDefault="004B1D42" w:rsidP="003E7F05">
      <w:pPr>
        <w:ind w:firstLine="567"/>
        <w:jc w:val="both"/>
      </w:pPr>
      <w:r>
        <w:t xml:space="preserve">При эксплуатации земельного участка землепользователь обязан обеспечить соблюдение специального режима хозяйственной деятельности в соответствии со ст. 6 и ст. 65 </w:t>
      </w:r>
      <w:r w:rsidRPr="00FF3DE9">
        <w:t>Водного кодекса РФ</w:t>
      </w:r>
      <w:r>
        <w:t>.</w:t>
      </w:r>
    </w:p>
    <w:p w:rsidR="004776E3" w:rsidRPr="004776E3" w:rsidRDefault="00AE06E6" w:rsidP="00EC5012">
      <w:pPr>
        <w:autoSpaceDE w:val="0"/>
        <w:autoSpaceDN w:val="0"/>
        <w:adjustRightInd w:val="0"/>
        <w:ind w:firstLine="567"/>
        <w:jc w:val="both"/>
      </w:pPr>
      <w:r>
        <w:t>Согласно экспертному заключению</w:t>
      </w:r>
      <w:r w:rsidR="00EC5012" w:rsidRPr="0012639D">
        <w:t xml:space="preserve"> </w:t>
      </w:r>
      <w:r w:rsidR="00A43508">
        <w:t xml:space="preserve">Красноярского Дорожного филиала ФБУЗ «Центр гигиены и </w:t>
      </w:r>
      <w:r w:rsidR="004776E3">
        <w:t xml:space="preserve">эпидемиологии по железнодорожному транспорту» </w:t>
      </w:r>
      <w:r w:rsidR="00EC5012" w:rsidRPr="0012639D">
        <w:t xml:space="preserve">от 27.08.2014 </w:t>
      </w:r>
      <w:r w:rsidR="00A43508">
        <w:t>№ 715</w:t>
      </w:r>
      <w:r w:rsidR="004776E3">
        <w:t xml:space="preserve"> </w:t>
      </w:r>
      <w:r>
        <w:t>земельный</w:t>
      </w:r>
      <w:r w:rsidRPr="0012639D">
        <w:t xml:space="preserve"> участ</w:t>
      </w:r>
      <w:r>
        <w:t xml:space="preserve">ок соответствует </w:t>
      </w:r>
      <w:r w:rsidR="004776E3">
        <w:t>санитарно-эпидемиологическим правилам и нормативам при условии выполнения следующих требований</w:t>
      </w:r>
      <w:r w:rsidR="004776E3" w:rsidRPr="004776E3">
        <w:t xml:space="preserve">: </w:t>
      </w:r>
    </w:p>
    <w:p w:rsidR="00EC5012" w:rsidRPr="0012639D" w:rsidRDefault="00EC5012" w:rsidP="004776E3">
      <w:pPr>
        <w:pStyle w:val="a6"/>
        <w:numPr>
          <w:ilvl w:val="0"/>
          <w:numId w:val="5"/>
        </w:numPr>
        <w:autoSpaceDE w:val="0"/>
        <w:autoSpaceDN w:val="0"/>
        <w:adjustRightInd w:val="0"/>
        <w:ind w:left="0" w:firstLine="567"/>
        <w:jc w:val="both"/>
      </w:pPr>
      <w:r w:rsidRPr="0012639D">
        <w:t xml:space="preserve">по периметру земельного участка необходимо предусмотреть </w:t>
      </w:r>
      <w:proofErr w:type="spellStart"/>
      <w:r w:rsidRPr="0012639D">
        <w:t>ветро</w:t>
      </w:r>
      <w:proofErr w:type="spellEnd"/>
      <w:r w:rsidRPr="0012639D">
        <w:t xml:space="preserve"> – и пылезащитные полосы древесных и кустарниковых насаждений шириной 10м со стороны магистральных дорог с интенсивным движением авт</w:t>
      </w:r>
      <w:r w:rsidR="004776E3">
        <w:t>отранспорта и промышленной зоны</w:t>
      </w:r>
      <w:r w:rsidR="00AE06E6">
        <w:t xml:space="preserve"> согласно п. 8 санитарных правил</w:t>
      </w:r>
      <w:r w:rsidR="004776E3" w:rsidRPr="004776E3">
        <w:t>;</w:t>
      </w:r>
    </w:p>
    <w:p w:rsidR="00EC5012" w:rsidRDefault="004776E3" w:rsidP="004776E3">
      <w:pPr>
        <w:pStyle w:val="a6"/>
        <w:numPr>
          <w:ilvl w:val="0"/>
          <w:numId w:val="5"/>
        </w:numPr>
        <w:ind w:left="0" w:firstLine="567"/>
        <w:jc w:val="both"/>
      </w:pPr>
      <w:r>
        <w:t>о</w:t>
      </w:r>
      <w:r w:rsidR="00EC5012">
        <w:t>бщая площадь озеленения земельного участка спортивного сооружения должна составлять не менее 30</w:t>
      </w:r>
      <w:r>
        <w:t>% площади участка</w:t>
      </w:r>
      <w:r w:rsidR="00AE06E6" w:rsidRPr="00AE06E6">
        <w:t xml:space="preserve"> </w:t>
      </w:r>
      <w:r w:rsidR="00AE06E6">
        <w:t>согласно п. 10 санитарных правил</w:t>
      </w:r>
      <w:r w:rsidR="00EC5012">
        <w:t>.</w:t>
      </w:r>
    </w:p>
    <w:p w:rsidR="009F3C8A" w:rsidRPr="009F3C8A" w:rsidRDefault="009F3C8A" w:rsidP="009F3C8A">
      <w:pPr>
        <w:pStyle w:val="a6"/>
        <w:ind w:left="0" w:firstLine="567"/>
        <w:jc w:val="both"/>
        <w:rPr>
          <w:rFonts w:eastAsiaTheme="minorHAnsi"/>
          <w:lang w:eastAsia="en-US"/>
        </w:rPr>
      </w:pPr>
      <w:proofErr w:type="gramStart"/>
      <w:r w:rsidRPr="009F3C8A">
        <w:rPr>
          <w:rFonts w:eastAsiaTheme="minorHAnsi"/>
          <w:lang w:eastAsia="en-US"/>
        </w:rPr>
        <w:t xml:space="preserve">Письмом </w:t>
      </w:r>
      <w:r>
        <w:t>ФКУ «</w:t>
      </w:r>
      <w:proofErr w:type="spellStart"/>
      <w:r>
        <w:t>Байкалуправтодор</w:t>
      </w:r>
      <w:proofErr w:type="spellEnd"/>
      <w:r>
        <w:t xml:space="preserve">» от 24.09.2014 № 02/2765 согласовало посадку и обслуживание </w:t>
      </w:r>
      <w:proofErr w:type="spellStart"/>
      <w:r>
        <w:t>ветро</w:t>
      </w:r>
      <w:proofErr w:type="spellEnd"/>
      <w:r>
        <w:t xml:space="preserve"> – и пылезащитных полос</w:t>
      </w:r>
      <w:r w:rsidRPr="0012639D">
        <w:t xml:space="preserve"> древесных и кустарниковых насаждений</w:t>
      </w:r>
      <w:r>
        <w:t xml:space="preserve"> в придорожной полосе автомобильной </w:t>
      </w:r>
      <w:r w:rsidR="0085501D" w:rsidRPr="00424EAE">
        <w:t>дороги общего пользования федерального значения М-53 «Байкал»</w:t>
      </w:r>
      <w:r w:rsidR="0085501D">
        <w:t xml:space="preserve"> при условии осуществления въезда – выезда на территорию открытого спортивного плоскостного сооружения через улично-дорожную сеть г. Красноярска, без устройства примыканий к автомобильной дороге общего пользования федерального значения М-53 «Байкал»</w:t>
      </w:r>
      <w:r w:rsidRPr="009F3C8A">
        <w:rPr>
          <w:rFonts w:eastAsiaTheme="minorHAnsi"/>
          <w:lang w:eastAsia="en-US"/>
        </w:rPr>
        <w:t>.</w:t>
      </w:r>
      <w:proofErr w:type="gramEnd"/>
    </w:p>
    <w:p w:rsidR="00EC5012" w:rsidRDefault="005D174E" w:rsidP="00003B19">
      <w:pPr>
        <w:ind w:firstLine="567"/>
        <w:jc w:val="both"/>
        <w:rPr>
          <w:rFonts w:eastAsiaTheme="minorHAnsi"/>
          <w:lang w:eastAsia="en-US"/>
        </w:rPr>
      </w:pPr>
      <w:r w:rsidRPr="005D174E">
        <w:t xml:space="preserve">В соответствии с ч. 8 ст. 26 </w:t>
      </w:r>
      <w:hyperlink r:id="rId8" w:history="1">
        <w:r w:rsidRPr="005D174E">
          <w:rPr>
            <w:iCs/>
            <w:color w:val="000000" w:themeColor="text1"/>
          </w:rPr>
          <w:t xml:space="preserve">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w:r>
        <w:rPr>
          <w:rFonts w:eastAsiaTheme="minorHAnsi"/>
          <w:lang w:eastAsia="en-US"/>
        </w:rPr>
        <w:t>с</w:t>
      </w:r>
      <w:r w:rsidR="00003B19">
        <w:rPr>
          <w:rFonts w:eastAsiaTheme="minorHAnsi"/>
          <w:lang w:eastAsia="en-US"/>
        </w:rPr>
        <w:t xml:space="preserve">троительство объектов капитального строительства в границах придорожных полос автомобильной дороги </w:t>
      </w:r>
      <w:r w:rsidR="00EC5012">
        <w:rPr>
          <w:rFonts w:eastAsiaTheme="minorHAnsi"/>
          <w:lang w:eastAsia="en-US"/>
        </w:rPr>
        <w:t>допускается с согласия владельца</w:t>
      </w:r>
      <w:r w:rsidR="00003B19">
        <w:rPr>
          <w:rFonts w:eastAsiaTheme="minorHAnsi"/>
          <w:lang w:eastAsia="en-US"/>
        </w:rPr>
        <w:t xml:space="preserve"> автомобильной дороги</w:t>
      </w:r>
      <w:r w:rsidR="00EC5012">
        <w:rPr>
          <w:rFonts w:eastAsiaTheme="minorHAnsi"/>
          <w:lang w:eastAsia="en-US"/>
        </w:rPr>
        <w:t xml:space="preserve">. </w:t>
      </w:r>
    </w:p>
    <w:p w:rsidR="00720856" w:rsidRPr="00AF6C96" w:rsidRDefault="00720856" w:rsidP="00720856">
      <w:pPr>
        <w:autoSpaceDE w:val="0"/>
        <w:autoSpaceDN w:val="0"/>
        <w:adjustRightInd w:val="0"/>
        <w:ind w:firstLine="540"/>
        <w:jc w:val="both"/>
      </w:pPr>
      <w:r w:rsidRPr="00AF6C96">
        <w:t>В охранной зоне инженерных сетей запрещается строительство и установка любых по капитальности сооружений</w:t>
      </w:r>
      <w:r>
        <w:t xml:space="preserve"> </w:t>
      </w:r>
      <w:r w:rsidRPr="00893CF4">
        <w:rPr>
          <w:rFonts w:eastAsiaTheme="minorHAnsi"/>
          <w:bCs/>
          <w:lang w:eastAsia="en-US"/>
        </w:rPr>
        <w:t>без письменного решения о согласовании сетевых организаций</w:t>
      </w:r>
      <w:r>
        <w:t>.</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0C11AE" w:rsidRDefault="000C11AE" w:rsidP="001150F1">
      <w:pPr>
        <w:pStyle w:val="a3"/>
        <w:ind w:firstLine="567"/>
      </w:pPr>
      <w:proofErr w:type="gramStart"/>
      <w:r>
        <w:t>Согласно письму</w:t>
      </w:r>
      <w:r w:rsidR="001150F1">
        <w:t xml:space="preserve"> филиала</w:t>
      </w:r>
      <w:r w:rsidR="00F23771" w:rsidRPr="008C5713">
        <w:t xml:space="preserve"> ОАО «МРСК Сибири» - «Красноярскэнерго» от </w:t>
      </w:r>
      <w:r w:rsidR="001150F1">
        <w:t>08</w:t>
      </w:r>
      <w:r w:rsidR="00F23771" w:rsidRPr="008C5713">
        <w:t>.</w:t>
      </w:r>
      <w:r w:rsidR="008C5713">
        <w:t>0</w:t>
      </w:r>
      <w:r w:rsidR="001150F1">
        <w:t>9</w:t>
      </w:r>
      <w:r w:rsidR="00F23771" w:rsidRPr="008C5713">
        <w:t>.201</w:t>
      </w:r>
      <w:r w:rsidR="00920D67">
        <w:t>4</w:t>
      </w:r>
      <w:r w:rsidR="00F23771" w:rsidRPr="008C5713">
        <w:t xml:space="preserve"> </w:t>
      </w:r>
      <w:r w:rsidR="001150F1">
        <w:t xml:space="preserve">                                    </w:t>
      </w:r>
      <w:r w:rsidR="00F23771" w:rsidRPr="008C5713">
        <w:t>№ 1.3/0</w:t>
      </w:r>
      <w:r w:rsidR="001150F1">
        <w:t>5.</w:t>
      </w:r>
      <w:r w:rsidR="00920D67">
        <w:t>3</w:t>
      </w:r>
      <w:r w:rsidR="00F23771" w:rsidRPr="008C5713">
        <w:t>/</w:t>
      </w:r>
      <w:r w:rsidR="001150F1">
        <w:t>15181</w:t>
      </w:r>
      <w:r>
        <w:t>-исх. п</w:t>
      </w:r>
      <w:r w:rsidR="001150F1">
        <w:t xml:space="preserve">орядок технологического присоединения к электрическим сетям определен «Правилами технологического присоединения </w:t>
      </w:r>
      <w:proofErr w:type="spellStart"/>
      <w:r w:rsidR="001150F1">
        <w:t>энергопринимающих</w:t>
      </w:r>
      <w:proofErr w:type="spellEnd"/>
      <w:r w:rsidR="001150F1">
        <w:t xml:space="preserve"> устройств потребителей </w:t>
      </w:r>
      <w:proofErr w:type="spellStart"/>
      <w:r w:rsidR="001150F1">
        <w:t>элетрической</w:t>
      </w:r>
      <w:proofErr w:type="spellEnd"/>
      <w:r w:rsidR="001150F1">
        <w:t xml:space="preserve">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27.12.2004 № 861.</w:t>
      </w:r>
      <w:proofErr w:type="gramEnd"/>
    </w:p>
    <w:p w:rsidR="001150F1" w:rsidRPr="00B76386" w:rsidRDefault="001150F1" w:rsidP="001150F1">
      <w:pPr>
        <w:pStyle w:val="a3"/>
        <w:ind w:firstLine="567"/>
      </w:pPr>
      <w:r>
        <w:t xml:space="preserve"> </w:t>
      </w:r>
      <w:r w:rsidRPr="00B76386">
        <w:t xml:space="preserve">Для получения технических условий </w:t>
      </w:r>
      <w:r>
        <w:t>заказчику необходимо обратиться в филиал</w:t>
      </w:r>
      <w:r w:rsidRPr="00B76386">
        <w:t xml:space="preserve"> ОАО «МРСК Сибири» - «Красноярскэнерго» </w:t>
      </w:r>
      <w:r>
        <w:t xml:space="preserve">с соответствующей заявкой для </w:t>
      </w:r>
      <w:r w:rsidRPr="00B76386">
        <w:t>заключени</w:t>
      </w:r>
      <w:r>
        <w:t>я</w:t>
      </w:r>
      <w:r w:rsidRPr="00B76386">
        <w:t xml:space="preserve"> договора </w:t>
      </w:r>
      <w:r>
        <w:t xml:space="preserve">на техническое присоединение. </w:t>
      </w:r>
    </w:p>
    <w:p w:rsidR="001150F1" w:rsidRPr="000C11AE" w:rsidRDefault="001150F1" w:rsidP="001150F1">
      <w:pPr>
        <w:tabs>
          <w:tab w:val="left" w:pos="12155"/>
        </w:tabs>
        <w:ind w:firstLine="561"/>
        <w:jc w:val="both"/>
      </w:pPr>
      <w:r>
        <w:t>Информацию о порядке подключения к электрическим сетям филиал</w:t>
      </w:r>
      <w:r w:rsidRPr="00B76386">
        <w:t xml:space="preserve"> ОАО «МРСК Сибири» - «Красноярскэнерго»</w:t>
      </w:r>
      <w:r>
        <w:t xml:space="preserve"> потребителей электрической энергии можно получить по </w:t>
      </w:r>
      <w:r>
        <w:lastRenderedPageBreak/>
        <w:t xml:space="preserve">единому справочному телефону </w:t>
      </w:r>
      <w:r>
        <w:rPr>
          <w:lang w:val="en-US"/>
        </w:rPr>
        <w:t>Call</w:t>
      </w:r>
      <w:r>
        <w:t xml:space="preserve">-центра </w:t>
      </w:r>
      <w:r w:rsidRPr="00B76386">
        <w:t>ОАО «МРСК Сибири»</w:t>
      </w:r>
      <w:r>
        <w:t xml:space="preserve"> 8-800-1000-380 (бесплатный для абонентов) или на интернет</w:t>
      </w:r>
      <w:r w:rsidRPr="008E2DD3">
        <w:t xml:space="preserve"> </w:t>
      </w:r>
      <w:r>
        <w:t>-</w:t>
      </w:r>
      <w:r w:rsidRPr="008E2DD3">
        <w:t xml:space="preserve"> </w:t>
      </w:r>
      <w:r>
        <w:t xml:space="preserve">портале </w:t>
      </w:r>
      <w:r>
        <w:rPr>
          <w:lang w:val="en-US"/>
        </w:rPr>
        <w:t>www</w:t>
      </w:r>
      <w:r w:rsidRPr="008E2DD3">
        <w:t>.</w:t>
      </w:r>
      <w:proofErr w:type="spellStart"/>
      <w:r>
        <w:rPr>
          <w:lang w:val="en-US"/>
        </w:rPr>
        <w:t>krasene</w:t>
      </w:r>
      <w:proofErr w:type="spellEnd"/>
      <w:r w:rsidRPr="008E2DD3">
        <w:t>.</w:t>
      </w:r>
      <w:proofErr w:type="spellStart"/>
      <w:r>
        <w:rPr>
          <w:lang w:val="en-US"/>
        </w:rPr>
        <w:t>ru</w:t>
      </w:r>
      <w:proofErr w:type="spellEnd"/>
      <w:r w:rsidR="000C11AE">
        <w:t>.</w:t>
      </w:r>
    </w:p>
    <w:p w:rsidR="00404902" w:rsidRDefault="00404902" w:rsidP="00404902">
      <w:pPr>
        <w:pStyle w:val="a3"/>
        <w:ind w:firstLine="567"/>
      </w:pPr>
      <w:r w:rsidRPr="0066785D">
        <w:t xml:space="preserve">Водоснабжение местное – привозная вода. </w:t>
      </w:r>
      <w:proofErr w:type="spellStart"/>
      <w:r w:rsidRPr="0066785D">
        <w:t>Канализование</w:t>
      </w:r>
      <w:proofErr w:type="spellEnd"/>
      <w:r w:rsidRPr="0066785D">
        <w:t xml:space="preserve"> </w:t>
      </w:r>
      <w:proofErr w:type="gramStart"/>
      <w:r w:rsidRPr="0066785D">
        <w:t>местное</w:t>
      </w:r>
      <w:proofErr w:type="gramEnd"/>
      <w:r w:rsidRPr="0066785D">
        <w:t xml:space="preserve"> – в септик.</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3B60A8" w:rsidRDefault="00C52E4B" w:rsidP="00C52E4B">
      <w:pPr>
        <w:autoSpaceDE w:val="0"/>
        <w:autoSpaceDN w:val="0"/>
        <w:adjustRightInd w:val="0"/>
        <w:ind w:firstLine="539"/>
        <w:jc w:val="both"/>
        <w:rPr>
          <w:rFonts w:eastAsia="Calibri"/>
          <w:sz w:val="16"/>
          <w:szCs w:val="16"/>
          <w:lang w:eastAsia="en-US"/>
        </w:rPr>
      </w:pPr>
    </w:p>
    <w:p w:rsidR="00C52E4B" w:rsidRPr="00C52E4B" w:rsidRDefault="00C52E4B" w:rsidP="001150F1">
      <w:pPr>
        <w:autoSpaceDE w:val="0"/>
        <w:autoSpaceDN w:val="0"/>
        <w:adjustRightInd w:val="0"/>
        <w:ind w:firstLine="70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1150F1">
      <w:pPr>
        <w:autoSpaceDE w:val="0"/>
        <w:autoSpaceDN w:val="0"/>
        <w:adjustRightInd w:val="0"/>
        <w:ind w:firstLine="567"/>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r w:rsidR="00830EAB">
        <w:rPr>
          <w:rFonts w:eastAsia="Calibri"/>
          <w:lang w:eastAsia="en-US"/>
        </w:rPr>
        <w:t>, 8 (391) 228-22-00.</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1C6DE9">
        <w:t xml:space="preserve">Красноярска </w:t>
      </w:r>
      <w:r w:rsidR="00986BF0" w:rsidRPr="00843434">
        <w:t xml:space="preserve">от </w:t>
      </w:r>
      <w:r w:rsidR="00126DFA" w:rsidRPr="00843434">
        <w:t>2</w:t>
      </w:r>
      <w:r w:rsidR="00607A03">
        <w:t>6</w:t>
      </w:r>
      <w:r w:rsidRPr="00843434">
        <w:t>.</w:t>
      </w:r>
      <w:r w:rsidR="00126DFA" w:rsidRPr="00843434">
        <w:t>0</w:t>
      </w:r>
      <w:r w:rsidR="00E061CF" w:rsidRPr="00843434">
        <w:t>9</w:t>
      </w:r>
      <w:r w:rsidRPr="00843434">
        <w:t>.201</w:t>
      </w:r>
      <w:r w:rsidR="00126DFA" w:rsidRPr="00843434">
        <w:t>4</w:t>
      </w:r>
      <w:r w:rsidRPr="00843434">
        <w:t xml:space="preserve"> №  </w:t>
      </w:r>
      <w:r w:rsidR="00607A03">
        <w:t>2052</w:t>
      </w:r>
      <w:r w:rsidRPr="000D5438">
        <w:t>-арх.</w:t>
      </w: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2E262F" w:rsidRDefault="009C7CC4" w:rsidP="009C7CC4">
      <w:pPr>
        <w:autoSpaceDE w:val="0"/>
        <w:autoSpaceDN w:val="0"/>
        <w:adjustRightInd w:val="0"/>
        <w:ind w:firstLine="539"/>
        <w:jc w:val="both"/>
      </w:pPr>
      <w:r w:rsidRPr="002E262F">
        <w:t>Начальный размер арендной платы:</w:t>
      </w:r>
      <w:r w:rsidR="00607A03" w:rsidRPr="00607A03">
        <w:rPr>
          <w:color w:val="000000"/>
          <w:sz w:val="30"/>
          <w:szCs w:val="30"/>
        </w:rPr>
        <w:t xml:space="preserve"> </w:t>
      </w:r>
      <w:r w:rsidR="00607A03" w:rsidRPr="00607A03">
        <w:rPr>
          <w:color w:val="000000"/>
        </w:rPr>
        <w:t>4 929 847</w:t>
      </w:r>
      <w:r w:rsidR="00E061CF">
        <w:rPr>
          <w:color w:val="000000"/>
        </w:rPr>
        <w:t>,00</w:t>
      </w:r>
      <w:r w:rsidR="00594B57">
        <w:rPr>
          <w:color w:val="000000"/>
        </w:rPr>
        <w:t xml:space="preserve"> </w:t>
      </w:r>
      <w:r w:rsidRPr="00594B57">
        <w:t>рублей</w:t>
      </w:r>
      <w:r w:rsidRPr="002E262F">
        <w:t xml:space="preserve"> в год.</w:t>
      </w:r>
    </w:p>
    <w:p w:rsidR="009C7CC4" w:rsidRPr="002E262F" w:rsidRDefault="009C7CC4" w:rsidP="009C7CC4">
      <w:pPr>
        <w:autoSpaceDE w:val="0"/>
        <w:autoSpaceDN w:val="0"/>
        <w:adjustRightInd w:val="0"/>
        <w:ind w:firstLine="539"/>
        <w:jc w:val="both"/>
      </w:pPr>
      <w:r w:rsidRPr="002E262F">
        <w:t xml:space="preserve">Шаг аукциона: 5 %, что составляет </w:t>
      </w:r>
      <w:r w:rsidR="002E262F">
        <w:t>–</w:t>
      </w:r>
      <w:r w:rsidR="00607A03">
        <w:t xml:space="preserve"> </w:t>
      </w:r>
      <w:r w:rsidR="00607A03" w:rsidRPr="00607A03">
        <w:t>246</w:t>
      </w:r>
      <w:r w:rsidR="00607A03">
        <w:t xml:space="preserve"> </w:t>
      </w:r>
      <w:r w:rsidR="00607A03" w:rsidRPr="00607A03">
        <w:t>492,35</w:t>
      </w:r>
      <w:r w:rsidR="00607A03">
        <w:t xml:space="preserve"> </w:t>
      </w:r>
      <w:r w:rsidRPr="002E262F">
        <w:t>рублей.</w:t>
      </w:r>
    </w:p>
    <w:p w:rsidR="009C7CC4" w:rsidRPr="009C7CC4" w:rsidRDefault="009C7CC4" w:rsidP="009C7CC4">
      <w:pPr>
        <w:autoSpaceDE w:val="0"/>
        <w:autoSpaceDN w:val="0"/>
        <w:adjustRightInd w:val="0"/>
        <w:ind w:firstLine="539"/>
        <w:jc w:val="both"/>
      </w:pPr>
      <w:r w:rsidRPr="002E262F">
        <w:t>Размер з</w:t>
      </w:r>
      <w:r w:rsidR="00706526" w:rsidRPr="002E262F">
        <w:t xml:space="preserve">адатка: </w:t>
      </w:r>
      <w:r w:rsidR="002E262F">
        <w:t>2</w:t>
      </w:r>
      <w:r w:rsidR="00F23771" w:rsidRPr="002E262F">
        <w:t>0 %, что составляет –</w:t>
      </w:r>
      <w:r w:rsidR="00607A03">
        <w:t xml:space="preserve"> </w:t>
      </w:r>
      <w:r w:rsidR="00607A03" w:rsidRPr="00607A03">
        <w:t>985</w:t>
      </w:r>
      <w:r w:rsidR="00607A03">
        <w:t xml:space="preserve"> </w:t>
      </w:r>
      <w:r w:rsidR="00607A03" w:rsidRPr="00607A03">
        <w:t>969,4</w:t>
      </w:r>
      <w:r w:rsidR="00607A03">
        <w:t>0</w:t>
      </w:r>
      <w:r w:rsidR="00607A03" w:rsidRPr="00607A03">
        <w:t xml:space="preserve"> </w:t>
      </w:r>
      <w:r w:rsidR="00607A03" w:rsidRPr="002E262F">
        <w:t>рублей</w:t>
      </w:r>
      <w:r w:rsidRPr="002E262F">
        <w:t>.</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lastRenderedPageBreak/>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290CA7">
        <w:t xml:space="preserve"> ул.</w:t>
      </w:r>
      <w:r w:rsidR="00475046">
        <w:t xml:space="preserve"> Калинина</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A77BA8">
        <w:t xml:space="preserve"> </w:t>
      </w:r>
      <w:r w:rsidR="00A77BA8" w:rsidRPr="00CB34D0">
        <w:rPr>
          <w:bCs/>
        </w:rPr>
        <w:t>227-05-48</w:t>
      </w:r>
      <w:r w:rsidR="000163EB">
        <w:t xml:space="preserve"> </w:t>
      </w:r>
      <w:r w:rsidRPr="009C7CC4">
        <w:t>в рабочие дни с 9:00 до 18:00 часов перерыв на обед с 13:00 до 14:00.</w:t>
      </w:r>
    </w:p>
    <w:p w:rsidR="00F732D3" w:rsidRPr="00F732D3" w:rsidRDefault="00F732D3" w:rsidP="00F732D3">
      <w:pPr>
        <w:autoSpaceDE w:val="0"/>
        <w:autoSpaceDN w:val="0"/>
        <w:adjustRightInd w:val="0"/>
        <w:ind w:firstLine="539"/>
        <w:jc w:val="both"/>
      </w:pPr>
      <w:r w:rsidRPr="00F732D3">
        <w:t xml:space="preserve">Начало приема заявок: с «02» октября 2014 года. </w:t>
      </w:r>
    </w:p>
    <w:p w:rsidR="00F732D3" w:rsidRPr="00F732D3" w:rsidRDefault="00F732D3" w:rsidP="00F732D3">
      <w:pPr>
        <w:autoSpaceDE w:val="0"/>
        <w:autoSpaceDN w:val="0"/>
        <w:adjustRightInd w:val="0"/>
        <w:ind w:firstLine="539"/>
        <w:jc w:val="both"/>
      </w:pPr>
      <w:r w:rsidRPr="00F732D3">
        <w:t xml:space="preserve">Окончание приема заявок: до 10:00 «24» октября 2014 года. </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225820">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B40693">
        <w:t>Заявка</w:t>
      </w:r>
      <w:r w:rsidR="00B40693">
        <w:t>, с прилагаемыми документами</w:t>
      </w:r>
      <w:r w:rsidR="00C901B6">
        <w:t>,</w:t>
      </w:r>
      <w:r w:rsidRPr="00B40693">
        <w:t xml:space="preserve"> 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2E262F">
        <w:t>,</w:t>
      </w:r>
      <w:r w:rsidRPr="000A205D">
        <w:t xml:space="preserve"> с прилагаемыми к ней документами</w:t>
      </w:r>
      <w:r w:rsidR="002E262F">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lastRenderedPageBreak/>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w:t>
      </w:r>
      <w:r w:rsidR="0068561C">
        <w:t>,</w:t>
      </w:r>
      <w:r w:rsidRPr="009C7CC4">
        <w:t xml:space="preserve"> принятую организатором торгов</w:t>
      </w:r>
      <w:r w:rsidR="0068561C">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8.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w:t>
      </w:r>
      <w:r w:rsidR="005F740C">
        <w:t xml:space="preserve">                      </w:t>
      </w:r>
      <w:r w:rsidR="008D1911">
        <w:t xml:space="preserve">ул. Карла Маркса, 95, </w:t>
      </w:r>
      <w:proofErr w:type="spellStart"/>
      <w:r w:rsidR="008D1911">
        <w:t>каб</w:t>
      </w:r>
      <w:proofErr w:type="spellEnd"/>
      <w:r w:rsidR="008D1911">
        <w:t>. 620</w:t>
      </w:r>
      <w:r w:rsidR="008D1911" w:rsidRPr="00706526">
        <w:t xml:space="preserve">, </w:t>
      </w:r>
      <w:r w:rsidR="00F732D3" w:rsidRPr="00F732D3">
        <w:t xml:space="preserve">«29» октября </w:t>
      </w:r>
      <w:r w:rsidRPr="00706526">
        <w:t>201</w:t>
      </w:r>
      <w:r w:rsidR="00AF7EC8">
        <w:t>4</w:t>
      </w:r>
      <w:r w:rsidRPr="00706526">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00F732D3" w:rsidRPr="00F732D3">
        <w:t>«0</w:t>
      </w:r>
      <w:r w:rsidR="000B4E21">
        <w:t>5</w:t>
      </w:r>
      <w:r w:rsidR="00F732D3" w:rsidRPr="00F732D3">
        <w:t xml:space="preserve">» ноября </w:t>
      </w:r>
      <w:r w:rsidRPr="00706526">
        <w:t>201</w:t>
      </w:r>
      <w:r w:rsidR="00AF7EC8">
        <w:t>4</w:t>
      </w:r>
      <w:r w:rsidRPr="00706526">
        <w:t xml:space="preserve"> года </w:t>
      </w:r>
      <w:r w:rsidR="00B142DE" w:rsidRPr="00706526">
        <w:t>с</w:t>
      </w:r>
      <w:r w:rsidR="000163EB">
        <w:t xml:space="preserve"> </w:t>
      </w:r>
      <w:r w:rsidR="00B142DE" w:rsidRPr="00706526">
        <w:t>14</w:t>
      </w:r>
      <w:r w:rsidR="005669F4">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613A5B" w:rsidRDefault="00613A5B" w:rsidP="009C7CC4">
      <w:pPr>
        <w:autoSpaceDE w:val="0"/>
        <w:autoSpaceDN w:val="0"/>
        <w:adjustRightInd w:val="0"/>
        <w:ind w:firstLine="539"/>
        <w:jc w:val="both"/>
      </w:pPr>
    </w:p>
    <w:p w:rsidR="00613A5B" w:rsidRDefault="00613A5B" w:rsidP="009C7CC4">
      <w:pPr>
        <w:autoSpaceDE w:val="0"/>
        <w:autoSpaceDN w:val="0"/>
        <w:adjustRightInd w:val="0"/>
        <w:ind w:firstLine="539"/>
        <w:jc w:val="both"/>
      </w:pPr>
    </w:p>
    <w:p w:rsidR="00613A5B" w:rsidRDefault="00613A5B" w:rsidP="009C7CC4">
      <w:pPr>
        <w:autoSpaceDE w:val="0"/>
        <w:autoSpaceDN w:val="0"/>
        <w:adjustRightInd w:val="0"/>
        <w:ind w:firstLine="539"/>
        <w:jc w:val="both"/>
      </w:pPr>
    </w:p>
    <w:p w:rsidR="00613A5B" w:rsidRDefault="00613A5B"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9627EC" w:rsidRPr="009627EC">
        <w:t>«0</w:t>
      </w:r>
      <w:r w:rsidR="000B4E21">
        <w:t>5</w:t>
      </w:r>
      <w:r w:rsidR="009627EC" w:rsidRPr="009627EC">
        <w:t xml:space="preserve">» ноября </w:t>
      </w:r>
      <w:r w:rsidR="00680717" w:rsidRPr="00706526">
        <w:t>201</w:t>
      </w:r>
      <w:r w:rsidR="00AF7EC8">
        <w:t>4</w:t>
      </w:r>
      <w:r w:rsidR="00680717" w:rsidRPr="00706526">
        <w:t xml:space="preserve"> года</w:t>
      </w:r>
      <w:r w:rsidR="00680717" w:rsidRPr="00680717">
        <w:t xml:space="preserve">, по адресу: 660049, </w:t>
      </w:r>
      <w:r w:rsidR="005F740C">
        <w:t xml:space="preserve">               </w:t>
      </w:r>
      <w:r w:rsidR="00680717" w:rsidRPr="00680717">
        <w:t xml:space="preserve">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706526">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5F740C">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5669F4">
      <w:pPr>
        <w:autoSpaceDE w:val="0"/>
        <w:autoSpaceDN w:val="0"/>
        <w:adjustRightInd w:val="0"/>
        <w:ind w:firstLine="539"/>
        <w:jc w:val="both"/>
      </w:pPr>
      <w:r w:rsidRPr="00C97DB0">
        <w:lastRenderedPageBreak/>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5669F4" w:rsidRPr="009C7CC4" w:rsidRDefault="005669F4" w:rsidP="005669F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163EB">
        <w:t>каб</w:t>
      </w:r>
      <w:proofErr w:type="spellEnd"/>
      <w:r w:rsidRPr="000163EB">
        <w:t>. 618, телефон 8(391) 226-19-39</w:t>
      </w:r>
      <w:r w:rsidR="00830EAB">
        <w:t>, 228-22-00</w:t>
      </w:r>
      <w:r w:rsidRPr="000163EB">
        <w:t xml:space="preserve">  в рабочие дни с 9:00 до 18:00 часов, перерыв на обед с 13:00 до 14:00.</w:t>
      </w:r>
    </w:p>
    <w:p w:rsidR="000163EB" w:rsidRDefault="000163EB" w:rsidP="000163EB">
      <w:pPr>
        <w:autoSpaceDE w:val="0"/>
        <w:autoSpaceDN w:val="0"/>
        <w:adjustRightInd w:val="0"/>
        <w:ind w:firstLine="53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5F740C">
        <w:t xml:space="preserve">                     </w:t>
      </w:r>
      <w:r w:rsidRPr="000163EB">
        <w:t>г. Красноярск, ул. Карла Маркса, 49, телефон 8(391) 226-18-41, 226-18-43  в рабочие дни с 9:00 до 17:00 часов, перерыв на обед с 13:00 до 14:00.</w:t>
      </w:r>
      <w:proofErr w:type="gramEnd"/>
    </w:p>
    <w:p w:rsidR="000163EB" w:rsidRDefault="000163EB" w:rsidP="000163EB">
      <w:pPr>
        <w:autoSpaceDE w:val="0"/>
        <w:autoSpaceDN w:val="0"/>
        <w:adjustRightInd w:val="0"/>
        <w:jc w:val="both"/>
      </w:pPr>
    </w:p>
    <w:p w:rsidR="00CD012F" w:rsidRDefault="00CD012F" w:rsidP="000163EB">
      <w:pPr>
        <w:autoSpaceDE w:val="0"/>
        <w:autoSpaceDN w:val="0"/>
        <w:adjustRightInd w:val="0"/>
        <w:jc w:val="both"/>
      </w:pPr>
    </w:p>
    <w:p w:rsidR="00CD012F" w:rsidRPr="009C7CC4" w:rsidRDefault="00CD012F" w:rsidP="000163EB">
      <w:pPr>
        <w:autoSpaceDE w:val="0"/>
        <w:autoSpaceDN w:val="0"/>
        <w:adjustRightInd w:val="0"/>
        <w:jc w:val="both"/>
      </w:pPr>
    </w:p>
    <w:p w:rsidR="00524926" w:rsidRDefault="009C7CC4" w:rsidP="00524926">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524926" w:rsidRDefault="00524926" w:rsidP="00524926">
      <w:pPr>
        <w:autoSpaceDE w:val="0"/>
        <w:autoSpaceDN w:val="0"/>
        <w:adjustRightInd w:val="0"/>
        <w:ind w:firstLine="539"/>
        <w:jc w:val="both"/>
        <w:rPr>
          <w:b/>
        </w:rPr>
      </w:pPr>
    </w:p>
    <w:p w:rsidR="000163EB" w:rsidRPr="00524926" w:rsidRDefault="009C7CC4" w:rsidP="00524926">
      <w:pPr>
        <w:autoSpaceDE w:val="0"/>
        <w:autoSpaceDN w:val="0"/>
        <w:adjustRightInd w:val="0"/>
        <w:ind w:firstLine="539"/>
        <w:jc w:val="both"/>
        <w:rPr>
          <w:b/>
        </w:rPr>
      </w:pPr>
      <w:bookmarkStart w:id="0" w:name="_GoBack"/>
      <w:r w:rsidRPr="009C7CC4">
        <w:t xml:space="preserve">Осмотр земельного участка, расположенного по адресу: г. Красноярск, </w:t>
      </w:r>
      <w:r w:rsidR="00B760ED">
        <w:t>Октябрьский</w:t>
      </w:r>
      <w:r w:rsidRPr="009C7CC4">
        <w:t xml:space="preserve"> район, </w:t>
      </w:r>
      <w:r w:rsidR="00290CA7">
        <w:t>ул</w:t>
      </w:r>
      <w:r w:rsidR="00590CCB">
        <w:t xml:space="preserve">. </w:t>
      </w:r>
      <w:r w:rsidR="00B760ED">
        <w:t>Калинина</w:t>
      </w:r>
      <w:r w:rsidR="007A1CF7">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524926">
        <w:t>.</w:t>
      </w:r>
      <w:r w:rsidRPr="009C7CC4">
        <w:t xml:space="preserve"> </w:t>
      </w:r>
      <w:r w:rsidR="000163EB" w:rsidRPr="000163EB">
        <w:rPr>
          <w:color w:val="000000"/>
        </w:rPr>
        <w:t xml:space="preserve">Для осмотра земельного участка необходимо обратиться по адресу: г. Красноярск, ул. Карла Маркса, 95, </w:t>
      </w:r>
      <w:proofErr w:type="spellStart"/>
      <w:r w:rsidR="000163EB" w:rsidRPr="000163EB">
        <w:rPr>
          <w:color w:val="000000"/>
        </w:rPr>
        <w:t>каб</w:t>
      </w:r>
      <w:proofErr w:type="spellEnd"/>
      <w:r w:rsidR="000163EB" w:rsidRPr="000163EB">
        <w:rPr>
          <w:color w:val="000000"/>
        </w:rPr>
        <w:t>. 618, телефон 8(391) 226-19-39 в период подачи заявок на участие в торгах</w:t>
      </w:r>
      <w:r w:rsidR="00524926">
        <w:rPr>
          <w:color w:val="000000"/>
        </w:rPr>
        <w:t>,</w:t>
      </w:r>
      <w:r w:rsidR="000163EB" w:rsidRPr="000163EB">
        <w:rPr>
          <w:color w:val="000000"/>
        </w:rPr>
        <w:t> </w:t>
      </w:r>
      <w:proofErr w:type="gramStart"/>
      <w:r w:rsidR="000163EB" w:rsidRPr="000163EB">
        <w:rPr>
          <w:color w:val="000000"/>
        </w:rPr>
        <w:t>согласно раздела</w:t>
      </w:r>
      <w:proofErr w:type="gramEnd"/>
      <w:r w:rsidR="000163EB" w:rsidRPr="000163EB">
        <w:rPr>
          <w:color w:val="000000"/>
        </w:rPr>
        <w:t xml:space="preserve"> 7 документации.</w:t>
      </w:r>
    </w:p>
    <w:bookmarkEnd w:id="0"/>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E061CF" w:rsidRDefault="00E061CF" w:rsidP="008E12A9">
      <w:pPr>
        <w:tabs>
          <w:tab w:val="left" w:pos="12155"/>
        </w:tabs>
        <w:ind w:firstLine="709"/>
        <w:jc w:val="both"/>
      </w:pPr>
    </w:p>
    <w:p w:rsidR="00E061CF" w:rsidRDefault="00E061CF" w:rsidP="00E061CF">
      <w:r w:rsidRPr="00E02085">
        <w:t>Заместитель</w:t>
      </w:r>
      <w:r>
        <w:t xml:space="preserve"> руководителя</w:t>
      </w:r>
      <w:r w:rsidRPr="00E02085">
        <w:t xml:space="preserve"> </w:t>
      </w:r>
    </w:p>
    <w:p w:rsidR="008E12A9" w:rsidRDefault="00E061CF" w:rsidP="00E061CF">
      <w:pPr>
        <w:spacing w:after="200" w:line="276" w:lineRule="auto"/>
      </w:pPr>
      <w:r w:rsidRPr="00E02085">
        <w:t xml:space="preserve">департамента градостроительства                                         </w:t>
      </w:r>
      <w:r>
        <w:t xml:space="preserve">       </w:t>
      </w:r>
      <w:r w:rsidRPr="00E02085">
        <w:t xml:space="preserve">                            </w:t>
      </w:r>
      <w:r>
        <w:t xml:space="preserve">       </w:t>
      </w:r>
      <w:r w:rsidRPr="00E02085">
        <w:t xml:space="preserve">    </w:t>
      </w:r>
      <w:r>
        <w:t>Г.В. Голубь</w:t>
      </w:r>
      <w:r w:rsidRPr="00E02085">
        <w:t xml:space="preserve"> </w:t>
      </w:r>
      <w:r w:rsidR="008E12A9">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7202FA" w:rsidRDefault="007202FA"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tabs>
                <w:tab w:val="left" w:pos="7380"/>
              </w:tabs>
              <w:jc w:val="both"/>
            </w:pPr>
            <w:r w:rsidRPr="008E12A9">
              <w:t xml:space="preserve"> </w:t>
            </w:r>
          </w:p>
          <w:tbl>
            <w:tblPr>
              <w:tblW w:w="0" w:type="auto"/>
              <w:tblLook w:val="04A0"/>
            </w:tblPr>
            <w:tblGrid>
              <w:gridCol w:w="9758"/>
            </w:tblGrid>
            <w:tr w:rsidR="00E061CF" w:rsidRPr="00522BF8" w:rsidTr="00E061CF">
              <w:tc>
                <w:tcPr>
                  <w:tcW w:w="9758" w:type="dxa"/>
                </w:tcPr>
                <w:p w:rsidR="00E061CF" w:rsidRPr="006619D1" w:rsidRDefault="00E061CF" w:rsidP="00E061CF">
                  <w:pPr>
                    <w:ind w:firstLine="540"/>
                    <w:jc w:val="center"/>
                    <w:rPr>
                      <w:caps/>
                    </w:rPr>
                  </w:pPr>
                  <w:r w:rsidRPr="006619D1">
                    <w:rPr>
                      <w:caps/>
                    </w:rPr>
                    <w:t>ПРОЕКТ ДоговорА аренды земельного участка</w:t>
                  </w:r>
                </w:p>
                <w:p w:rsidR="00E061CF" w:rsidRPr="006619D1" w:rsidRDefault="00E061CF" w:rsidP="00E061CF">
                  <w:pPr>
                    <w:ind w:firstLine="540"/>
                    <w:jc w:val="center"/>
                    <w:rPr>
                      <w:b/>
                    </w:rPr>
                  </w:pPr>
                  <w:r w:rsidRPr="006619D1">
                    <w:rPr>
                      <w:b/>
                    </w:rPr>
                    <w:t>№ __________</w:t>
                  </w:r>
                </w:p>
                <w:p w:rsidR="00E061CF" w:rsidRPr="006619D1" w:rsidRDefault="00E061CF" w:rsidP="00E061CF">
                  <w:pPr>
                    <w:ind w:firstLine="540"/>
                    <w:jc w:val="center"/>
                    <w:rPr>
                      <w:b/>
                    </w:rPr>
                  </w:pPr>
                </w:p>
                <w:p w:rsidR="00E061CF" w:rsidRPr="006619D1" w:rsidRDefault="00E061CF" w:rsidP="00E061CF">
                  <w:pPr>
                    <w:tabs>
                      <w:tab w:val="left" w:pos="7380"/>
                    </w:tabs>
                    <w:jc w:val="both"/>
                  </w:pPr>
                  <w:r w:rsidRPr="006619D1">
                    <w:t>“___”_______________20_г.</w:t>
                  </w:r>
                  <w:r w:rsidRPr="006619D1">
                    <w:tab/>
                  </w:r>
                  <w:r w:rsidRPr="006619D1">
                    <w:tab/>
                    <w:t xml:space="preserve">г. Красноярск </w:t>
                  </w:r>
                </w:p>
                <w:p w:rsidR="00E061CF" w:rsidRPr="006619D1" w:rsidRDefault="00E061CF" w:rsidP="00E061CF">
                  <w:pPr>
                    <w:tabs>
                      <w:tab w:val="left" w:pos="7380"/>
                    </w:tabs>
                    <w:jc w:val="both"/>
                  </w:pPr>
                </w:p>
                <w:p w:rsidR="00E061CF" w:rsidRPr="006619D1" w:rsidRDefault="00E061CF" w:rsidP="00E061CF">
                  <w:pPr>
                    <w:ind w:firstLine="539"/>
                    <w:jc w:val="both"/>
                  </w:pPr>
                  <w:proofErr w:type="gramStart"/>
                  <w:r w:rsidRPr="006619D1">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6619D1">
                    <w:t xml:space="preserve"> "Стороны", заключили настоящий договор (далее - Договор) о нижеследующем:</w:t>
                  </w:r>
                </w:p>
                <w:p w:rsidR="00E061CF" w:rsidRPr="006619D1" w:rsidRDefault="00E061CF" w:rsidP="00E061CF">
                  <w:pPr>
                    <w:pStyle w:val="a6"/>
                    <w:numPr>
                      <w:ilvl w:val="0"/>
                      <w:numId w:val="4"/>
                    </w:numPr>
                    <w:jc w:val="center"/>
                    <w:rPr>
                      <w:caps/>
                    </w:rPr>
                  </w:pPr>
                  <w:r w:rsidRPr="006619D1">
                    <w:rPr>
                      <w:caps/>
                    </w:rPr>
                    <w:t>ПРЕДМЕТ ДОГОВОРА</w:t>
                  </w:r>
                </w:p>
                <w:p w:rsidR="00E061CF" w:rsidRPr="006619D1" w:rsidRDefault="00E061CF" w:rsidP="00E061CF">
                  <w:pPr>
                    <w:ind w:firstLine="539"/>
                    <w:jc w:val="both"/>
                  </w:pPr>
                  <w:r w:rsidRPr="006619D1">
                    <w:t>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_____________с кадастровым номером 24:50:________, находящийся по адресу: г. Красноярск, ______ район,  _______</w:t>
                  </w:r>
                  <w:proofErr w:type="gramStart"/>
                  <w:r w:rsidRPr="006619D1">
                    <w:t xml:space="preserve"> ,</w:t>
                  </w:r>
                  <w:proofErr w:type="gramEnd"/>
                  <w:r w:rsidRPr="006619D1">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E061CF" w:rsidRPr="006619D1" w:rsidRDefault="00E061CF" w:rsidP="00E061CF">
                  <w:pPr>
                    <w:ind w:firstLine="539"/>
                    <w:jc w:val="both"/>
                  </w:pPr>
                  <w:r w:rsidRPr="006619D1">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E061CF" w:rsidRPr="006619D1" w:rsidRDefault="00E061CF" w:rsidP="00E061CF">
                  <w:pPr>
                    <w:ind w:firstLine="709"/>
                    <w:jc w:val="center"/>
                  </w:pPr>
                  <w:r w:rsidRPr="006619D1">
                    <w:t>2. СРОК ДОГОВОРА</w:t>
                  </w:r>
                </w:p>
                <w:p w:rsidR="00E061CF" w:rsidRPr="006619D1" w:rsidRDefault="00E061CF" w:rsidP="00E061CF">
                  <w:pPr>
                    <w:ind w:firstLine="539"/>
                    <w:jc w:val="both"/>
                  </w:pPr>
                  <w:r w:rsidRPr="006619D1">
                    <w:t xml:space="preserve">2.1. Срок аренды Участка устанавливается </w:t>
                  </w:r>
                  <w:proofErr w:type="gramStart"/>
                  <w:r w:rsidRPr="006619D1">
                    <w:t>с</w:t>
                  </w:r>
                  <w:proofErr w:type="gramEnd"/>
                  <w:r w:rsidRPr="006619D1">
                    <w:t xml:space="preserve"> ____ по _____. </w:t>
                  </w:r>
                </w:p>
                <w:p w:rsidR="00E061CF" w:rsidRPr="006619D1" w:rsidRDefault="00E061CF" w:rsidP="00E061CF">
                  <w:pPr>
                    <w:ind w:firstLine="539"/>
                    <w:jc w:val="both"/>
                  </w:pPr>
                  <w:r w:rsidRPr="006619D1">
                    <w:t xml:space="preserve">2.2. Договор, заключенный на срок более одного года, вступает в силу </w:t>
                  </w:r>
                  <w:proofErr w:type="gramStart"/>
                  <w:r w:rsidRPr="006619D1">
                    <w:t>с</w:t>
                  </w:r>
                  <w:proofErr w:type="gramEnd"/>
                  <w:r w:rsidRPr="006619D1">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E061CF" w:rsidRPr="006619D1" w:rsidRDefault="00E061CF" w:rsidP="00E061CF">
                  <w:pPr>
                    <w:ind w:firstLine="709"/>
                    <w:jc w:val="center"/>
                  </w:pPr>
                  <w:r w:rsidRPr="006619D1">
                    <w:t>3. РАЗМЕР И УСЛОВИЯ ВНЕСЕНИЯ АРЕНДНОЙ ПЛАТЫ</w:t>
                  </w:r>
                </w:p>
                <w:p w:rsidR="00E061CF" w:rsidRPr="006619D1" w:rsidRDefault="00E061CF" w:rsidP="00E061CF">
                  <w:pPr>
                    <w:ind w:firstLine="539"/>
                    <w:jc w:val="both"/>
                  </w:pPr>
                  <w:r w:rsidRPr="006619D1">
                    <w:t>3.1. Размер арендной платы за Участок составляет ______ руб. в месяц (квартал).</w:t>
                  </w:r>
                </w:p>
                <w:p w:rsidR="00E061CF" w:rsidRPr="006619D1" w:rsidRDefault="00E061CF" w:rsidP="00E061CF">
                  <w:pPr>
                    <w:ind w:firstLine="539"/>
                    <w:jc w:val="both"/>
                  </w:pPr>
                  <w:r w:rsidRPr="006619D1">
                    <w:t xml:space="preserve">3.2. Первый платеж по настоящему Договору начисляется </w:t>
                  </w:r>
                  <w:proofErr w:type="gramStart"/>
                  <w:r w:rsidRPr="006619D1">
                    <w:t>с</w:t>
                  </w:r>
                  <w:proofErr w:type="gramEnd"/>
                  <w:r w:rsidRPr="006619D1">
                    <w:t xml:space="preserve"> ____ по ____. </w:t>
                  </w:r>
                </w:p>
                <w:p w:rsidR="00E061CF" w:rsidRPr="006619D1" w:rsidRDefault="00E061CF" w:rsidP="00E061CF">
                  <w:pPr>
                    <w:ind w:firstLine="539"/>
                    <w:jc w:val="both"/>
                  </w:pPr>
                  <w:r w:rsidRPr="006619D1">
                    <w:t xml:space="preserve">3.3. Арендная плата за первый подлежащий оплате период в сумме ____ руб. вносится в течение 30 дней со дня подписания Договора. </w:t>
                  </w:r>
                </w:p>
                <w:p w:rsidR="00E061CF" w:rsidRPr="006619D1" w:rsidRDefault="00E061CF" w:rsidP="00E061CF">
                  <w:pPr>
                    <w:ind w:firstLine="539"/>
                    <w:jc w:val="both"/>
                  </w:pPr>
                  <w:r w:rsidRPr="006619D1">
                    <w:t xml:space="preserve">3.4. Расчет арендной платы приведен в приложении 2 к Договору, которое является неотъемлемой частью Договора. </w:t>
                  </w:r>
                </w:p>
                <w:p w:rsidR="00E061CF" w:rsidRPr="00522BF8" w:rsidRDefault="00E061CF" w:rsidP="00E061CF">
                  <w:pPr>
                    <w:ind w:firstLine="539"/>
                    <w:jc w:val="both"/>
                    <w:rPr>
                      <w:sz w:val="28"/>
                      <w:szCs w:val="28"/>
                    </w:rPr>
                  </w:pPr>
                  <w:r w:rsidRPr="006619D1">
                    <w:t>3.5. Внесенный Арендатором задаток засчитывается в счет арендной</w:t>
                  </w:r>
                  <w:r w:rsidRPr="00522BF8">
                    <w:rPr>
                      <w:sz w:val="28"/>
                      <w:szCs w:val="28"/>
                    </w:rPr>
                    <w:t xml:space="preserve"> платы.</w:t>
                  </w:r>
                </w:p>
                <w:p w:rsidR="00E061CF" w:rsidRPr="001A7CCC" w:rsidRDefault="00E061CF" w:rsidP="00E061CF">
                  <w:pPr>
                    <w:ind w:firstLine="539"/>
                    <w:jc w:val="both"/>
                  </w:pPr>
                  <w:r w:rsidRPr="001A7CCC">
                    <w:t xml:space="preserve">3.6. </w:t>
                  </w:r>
                  <w:proofErr w:type="gramStart"/>
                  <w:r w:rsidRPr="001A7CCC">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E061CF" w:rsidRPr="006619D1" w:rsidRDefault="00E061CF" w:rsidP="00E061CF">
                  <w:pPr>
                    <w:ind w:firstLine="539"/>
                    <w:jc w:val="both"/>
                  </w:pPr>
                  <w:r w:rsidRPr="006619D1">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E061CF" w:rsidRPr="006619D1" w:rsidRDefault="00E061CF" w:rsidP="00E061CF">
                  <w:pPr>
                    <w:ind w:firstLine="539"/>
                    <w:jc w:val="both"/>
                  </w:pPr>
                  <w:r w:rsidRPr="006619D1">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E061CF" w:rsidRPr="006619D1" w:rsidRDefault="00E061CF" w:rsidP="00E061CF">
                  <w:pPr>
                    <w:ind w:firstLine="539"/>
                    <w:jc w:val="both"/>
                  </w:pPr>
                  <w:r w:rsidRPr="006619D1">
                    <w:t xml:space="preserve">3.8. Неиспользование Участка Арендатором не освобождает его от обязанности по внесению арендной платы. </w:t>
                  </w:r>
                </w:p>
                <w:p w:rsidR="00E061CF" w:rsidRPr="006619D1" w:rsidRDefault="00E061CF" w:rsidP="00E061CF">
                  <w:pPr>
                    <w:ind w:firstLine="540"/>
                    <w:jc w:val="center"/>
                  </w:pPr>
                  <w:r w:rsidRPr="006619D1">
                    <w:lastRenderedPageBreak/>
                    <w:t>4. ПРАВА И ОБЯЗАННОСТИ СТОРОН</w:t>
                  </w:r>
                </w:p>
                <w:p w:rsidR="00E061CF" w:rsidRPr="006619D1" w:rsidRDefault="00E061CF" w:rsidP="00E061CF">
                  <w:pPr>
                    <w:ind w:firstLine="539"/>
                    <w:jc w:val="both"/>
                  </w:pPr>
                  <w:r w:rsidRPr="006619D1">
                    <w:t xml:space="preserve">4.1. Арендодатель имеет право: </w:t>
                  </w:r>
                </w:p>
                <w:p w:rsidR="00E061CF" w:rsidRPr="006619D1" w:rsidRDefault="00E061CF" w:rsidP="00E061CF">
                  <w:pPr>
                    <w:ind w:firstLine="539"/>
                    <w:jc w:val="both"/>
                  </w:pPr>
                  <w:r w:rsidRPr="006619D1">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E061CF" w:rsidRPr="006619D1" w:rsidRDefault="00E061CF" w:rsidP="00E061CF">
                  <w:pPr>
                    <w:ind w:firstLine="539"/>
                    <w:jc w:val="both"/>
                  </w:pPr>
                  <w:r w:rsidRPr="006619D1">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E061CF" w:rsidRPr="006619D1" w:rsidRDefault="00E061CF" w:rsidP="00E061CF">
                  <w:pPr>
                    <w:ind w:firstLine="539"/>
                    <w:jc w:val="both"/>
                  </w:pPr>
                  <w:r w:rsidRPr="006619D1">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E061CF" w:rsidRPr="006619D1" w:rsidRDefault="00E061CF" w:rsidP="00E061CF">
                  <w:pPr>
                    <w:ind w:firstLine="539"/>
                    <w:jc w:val="both"/>
                  </w:pPr>
                  <w:r w:rsidRPr="006619D1">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6619D1">
                    <w:t>с даты направления</w:t>
                  </w:r>
                  <w:proofErr w:type="gramEnd"/>
                  <w:r w:rsidRPr="006619D1">
                    <w:t xml:space="preserve"> Арендатору соответствующего уведомления.</w:t>
                  </w:r>
                </w:p>
                <w:p w:rsidR="00E061CF" w:rsidRPr="006619D1" w:rsidRDefault="00E061CF" w:rsidP="00E061CF">
                  <w:pPr>
                    <w:ind w:firstLine="539"/>
                    <w:jc w:val="both"/>
                  </w:pPr>
                  <w:r w:rsidRPr="006619D1">
                    <w:t>4.1.5. Требовать досрочного расторжения договора в случае нарушения Арендатором обязанностей, предусмотренных пунктами 4.4.14, 4.4.15.</w:t>
                  </w:r>
                </w:p>
                <w:p w:rsidR="00E061CF" w:rsidRPr="006619D1" w:rsidRDefault="00E061CF" w:rsidP="00E061CF">
                  <w:pPr>
                    <w:ind w:firstLine="539"/>
                    <w:jc w:val="both"/>
                  </w:pPr>
                  <w:r w:rsidRPr="006619D1">
                    <w:t xml:space="preserve">4.2. Арендодатель обязан: </w:t>
                  </w:r>
                </w:p>
                <w:p w:rsidR="00E061CF" w:rsidRPr="006619D1" w:rsidRDefault="00E061CF" w:rsidP="00E061CF">
                  <w:pPr>
                    <w:ind w:firstLine="539"/>
                    <w:jc w:val="both"/>
                  </w:pPr>
                  <w:r w:rsidRPr="006619D1">
                    <w:t xml:space="preserve">4.2.1. Выполнять в полном объеме все условия Договора. </w:t>
                  </w:r>
                </w:p>
                <w:p w:rsidR="00E061CF" w:rsidRPr="006619D1" w:rsidRDefault="00E061CF" w:rsidP="00E061CF">
                  <w:pPr>
                    <w:ind w:firstLine="539"/>
                    <w:jc w:val="both"/>
                  </w:pPr>
                  <w:r w:rsidRPr="006619D1">
                    <w:t xml:space="preserve">4.3. Арендатор имеет право: </w:t>
                  </w:r>
                </w:p>
                <w:p w:rsidR="00E061CF" w:rsidRPr="006619D1" w:rsidRDefault="00E061CF" w:rsidP="00E061CF">
                  <w:pPr>
                    <w:ind w:firstLine="539"/>
                    <w:jc w:val="both"/>
                  </w:pPr>
                  <w:r w:rsidRPr="006619D1">
                    <w:t xml:space="preserve">4.3.1. </w:t>
                  </w:r>
                  <w:proofErr w:type="gramStart"/>
                  <w:r w:rsidRPr="006619D1">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E061CF" w:rsidRPr="006619D1" w:rsidRDefault="00E061CF" w:rsidP="00E061CF">
                  <w:pPr>
                    <w:ind w:firstLine="539"/>
                    <w:jc w:val="both"/>
                  </w:pPr>
                  <w:r w:rsidRPr="006619D1">
                    <w:t xml:space="preserve">4.3.2. </w:t>
                  </w:r>
                  <w:proofErr w:type="gramStart"/>
                  <w:r w:rsidRPr="006619D1">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6619D1">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E061CF" w:rsidRPr="006619D1" w:rsidRDefault="00E061CF" w:rsidP="00E061CF">
                  <w:pPr>
                    <w:ind w:firstLine="539"/>
                    <w:jc w:val="both"/>
                  </w:pPr>
                  <w:r w:rsidRPr="006619D1">
                    <w:t>4.3.3. Заключать путем подписания уполномоченным лицом и скреплением печатью дополнительные соглашения к настоящему договору.</w:t>
                  </w:r>
                </w:p>
                <w:p w:rsidR="00E061CF" w:rsidRPr="006619D1" w:rsidRDefault="00E061CF" w:rsidP="00E061CF">
                  <w:pPr>
                    <w:ind w:firstLine="539"/>
                    <w:jc w:val="both"/>
                  </w:pPr>
                  <w:r w:rsidRPr="006619D1">
                    <w:t xml:space="preserve">4.4. Арендатор обязан: </w:t>
                  </w:r>
                </w:p>
                <w:p w:rsidR="00E061CF" w:rsidRPr="006619D1" w:rsidRDefault="00E061CF" w:rsidP="00E061CF">
                  <w:pPr>
                    <w:ind w:firstLine="539"/>
                    <w:jc w:val="both"/>
                  </w:pPr>
                  <w:r w:rsidRPr="006619D1">
                    <w:t xml:space="preserve">4.4.1. Выполнять в полном объеме все условия Договора. </w:t>
                  </w:r>
                </w:p>
                <w:p w:rsidR="00E061CF" w:rsidRPr="001A7CCC" w:rsidRDefault="00E061CF" w:rsidP="00E061CF">
                  <w:pPr>
                    <w:ind w:firstLine="539"/>
                    <w:jc w:val="both"/>
                  </w:pPr>
                  <w:r w:rsidRPr="006619D1">
                    <w:t>4.4.2. Использовать Участок в соответствии с целевым назначением и</w:t>
                  </w:r>
                  <w:r w:rsidRPr="00522BF8">
                    <w:rPr>
                      <w:sz w:val="28"/>
                      <w:szCs w:val="28"/>
                    </w:rPr>
                    <w:t xml:space="preserve"> </w:t>
                  </w:r>
                  <w:r w:rsidRPr="001A7CCC">
                    <w:t xml:space="preserve">разрешенным использованием. </w:t>
                  </w:r>
                </w:p>
                <w:p w:rsidR="00E061CF" w:rsidRPr="001A7CCC" w:rsidRDefault="00E061CF" w:rsidP="00E061CF">
                  <w:pPr>
                    <w:ind w:firstLine="539"/>
                    <w:jc w:val="both"/>
                  </w:pPr>
                  <w:r w:rsidRPr="001A7CCC">
                    <w:t>4.4.3. Оплачивать арендную плату в размере и порядке, установленном настоящим Договором.</w:t>
                  </w:r>
                </w:p>
                <w:p w:rsidR="00E061CF" w:rsidRPr="006619D1" w:rsidRDefault="00E061CF" w:rsidP="00E061CF">
                  <w:pPr>
                    <w:ind w:firstLine="539"/>
                    <w:jc w:val="both"/>
                  </w:pPr>
                  <w:r w:rsidRPr="006619D1">
                    <w:t>4.4.4. Ежеквартально проводить сверку арендных платежей посредством подписания соответствующего акта.</w:t>
                  </w:r>
                </w:p>
                <w:p w:rsidR="00E061CF" w:rsidRPr="006619D1" w:rsidRDefault="00E061CF" w:rsidP="00E061CF">
                  <w:pPr>
                    <w:ind w:firstLine="539"/>
                    <w:jc w:val="both"/>
                  </w:pPr>
                  <w:r w:rsidRPr="006619D1">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E061CF" w:rsidRPr="006619D1" w:rsidRDefault="00E061CF" w:rsidP="00E061CF">
                  <w:pPr>
                    <w:ind w:firstLine="539"/>
                    <w:jc w:val="both"/>
                  </w:pPr>
                  <w:r w:rsidRPr="006619D1">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E061CF" w:rsidRPr="006619D1" w:rsidRDefault="00E061CF" w:rsidP="00E061CF">
                  <w:pPr>
                    <w:ind w:firstLine="539"/>
                    <w:jc w:val="both"/>
                  </w:pPr>
                  <w:r w:rsidRPr="006619D1">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E061CF" w:rsidRPr="006619D1" w:rsidRDefault="00E061CF" w:rsidP="00E061CF">
                  <w:pPr>
                    <w:ind w:firstLine="539"/>
                    <w:jc w:val="both"/>
                  </w:pPr>
                  <w:r w:rsidRPr="006619D1">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w:t>
                  </w:r>
                  <w:r w:rsidRPr="006619D1">
                    <w:lastRenderedPageBreak/>
                    <w:t xml:space="preserve">работы по благоустройству территории. </w:t>
                  </w:r>
                </w:p>
                <w:p w:rsidR="00E061CF" w:rsidRPr="006619D1" w:rsidRDefault="00E061CF" w:rsidP="00E061CF">
                  <w:pPr>
                    <w:ind w:firstLine="539"/>
                    <w:jc w:val="both"/>
                  </w:pPr>
                  <w:r w:rsidRPr="006619D1">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E061CF" w:rsidRPr="006619D1" w:rsidRDefault="00E061CF" w:rsidP="00E061CF">
                  <w:pPr>
                    <w:ind w:firstLine="539"/>
                    <w:jc w:val="both"/>
                  </w:pPr>
                  <w:r w:rsidRPr="006619D1">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E061CF" w:rsidRPr="006619D1" w:rsidRDefault="00E061CF" w:rsidP="00E061CF">
                  <w:pPr>
                    <w:ind w:firstLine="539"/>
                    <w:jc w:val="both"/>
                  </w:pPr>
                  <w:r w:rsidRPr="006619D1">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E061CF" w:rsidRPr="006619D1" w:rsidRDefault="00E061CF" w:rsidP="00E061CF">
                  <w:pPr>
                    <w:ind w:firstLine="539"/>
                    <w:jc w:val="both"/>
                  </w:pPr>
                  <w:r w:rsidRPr="006619D1">
                    <w:t xml:space="preserve">4.4.12. Письменно в 10-дневный срок уведомить Арендодателя об изменении своих реквизитов. </w:t>
                  </w:r>
                </w:p>
                <w:p w:rsidR="00E061CF" w:rsidRPr="006619D1" w:rsidRDefault="00E061CF" w:rsidP="00E061CF">
                  <w:pPr>
                    <w:ind w:firstLine="539"/>
                    <w:jc w:val="both"/>
                  </w:pPr>
                  <w:r w:rsidRPr="006619D1">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E061CF" w:rsidRPr="006619D1" w:rsidRDefault="00E061CF" w:rsidP="00E061CF">
                  <w:pPr>
                    <w:ind w:firstLine="539"/>
                    <w:jc w:val="both"/>
                  </w:pPr>
                  <w:r w:rsidRPr="006619D1">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E061CF" w:rsidRPr="006619D1" w:rsidRDefault="00E061CF" w:rsidP="00E061CF">
                  <w:pPr>
                    <w:ind w:firstLine="539"/>
                    <w:jc w:val="both"/>
                  </w:pPr>
                  <w:r w:rsidRPr="006619D1">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E061CF" w:rsidRPr="006619D1" w:rsidRDefault="00E061CF" w:rsidP="00E061CF">
                  <w:pPr>
                    <w:ind w:firstLine="540"/>
                    <w:jc w:val="center"/>
                  </w:pPr>
                  <w:r w:rsidRPr="006619D1">
                    <w:t>5. ОТВЕТСТВЕННОСТЬ СТОРОН</w:t>
                  </w:r>
                </w:p>
                <w:p w:rsidR="00E061CF" w:rsidRPr="006619D1" w:rsidRDefault="00E061CF" w:rsidP="00E061CF">
                  <w:pPr>
                    <w:ind w:firstLine="539"/>
                    <w:jc w:val="both"/>
                  </w:pPr>
                  <w:r w:rsidRPr="006619D1">
                    <w:t xml:space="preserve">5.1. За нарушение условий Договора Стороны несут ответственность, предусмотренную законодательством Российской Федерации. </w:t>
                  </w:r>
                </w:p>
                <w:p w:rsidR="00E061CF" w:rsidRPr="006619D1" w:rsidRDefault="00E061CF" w:rsidP="00E061CF">
                  <w:pPr>
                    <w:ind w:firstLine="539"/>
                    <w:jc w:val="both"/>
                  </w:pPr>
                  <w:r w:rsidRPr="006619D1">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E061CF" w:rsidRPr="006619D1" w:rsidRDefault="00E061CF" w:rsidP="00E061CF">
                  <w:pPr>
                    <w:ind w:firstLine="539"/>
                    <w:jc w:val="both"/>
                  </w:pPr>
                  <w:r w:rsidRPr="006619D1">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E061CF" w:rsidRPr="006619D1" w:rsidRDefault="00E061CF" w:rsidP="00E061CF">
                  <w:pPr>
                    <w:ind w:firstLine="540"/>
                    <w:jc w:val="center"/>
                  </w:pPr>
                  <w:r w:rsidRPr="006619D1">
                    <w:t>6. ИЗМЕНЕНИЕ, РАСТОРЖЕНИЕ И ПРЕКРАЩЕНИЕ ДОГОВОРА</w:t>
                  </w:r>
                </w:p>
                <w:p w:rsidR="00E061CF" w:rsidRPr="006619D1" w:rsidRDefault="00E061CF" w:rsidP="00E061CF">
                  <w:pPr>
                    <w:ind w:firstLine="539"/>
                    <w:jc w:val="both"/>
                  </w:pPr>
                  <w:r w:rsidRPr="006619D1">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E061CF" w:rsidRPr="006619D1" w:rsidRDefault="00E061CF" w:rsidP="00E061CF">
                  <w:pPr>
                    <w:ind w:firstLine="539"/>
                    <w:jc w:val="both"/>
                  </w:pPr>
                  <w:r w:rsidRPr="006619D1">
                    <w:t>6.2. По окончании срока действия Договора, Договор считается</w:t>
                  </w:r>
                  <w:r w:rsidRPr="00522BF8">
                    <w:rPr>
                      <w:sz w:val="28"/>
                      <w:szCs w:val="28"/>
                    </w:rPr>
                    <w:t xml:space="preserve"> </w:t>
                  </w:r>
                  <w:r w:rsidRPr="006619D1">
                    <w:t>соответственно расторгнутым и прекратившим свое действие без соответствующих</w:t>
                  </w:r>
                  <w:r w:rsidRPr="00522BF8">
                    <w:rPr>
                      <w:sz w:val="28"/>
                      <w:szCs w:val="28"/>
                    </w:rPr>
                    <w:t xml:space="preserve"> </w:t>
                  </w:r>
                  <w:r w:rsidRPr="006619D1">
                    <w:t>соглашений и</w:t>
                  </w:r>
                  <w:r w:rsidRPr="00522BF8">
                    <w:rPr>
                      <w:sz w:val="28"/>
                      <w:szCs w:val="28"/>
                    </w:rPr>
                    <w:t xml:space="preserve"> </w:t>
                  </w:r>
                  <w:r w:rsidRPr="006619D1">
                    <w:t xml:space="preserve">дополнительного уведомления Арендатора. </w:t>
                  </w:r>
                </w:p>
                <w:p w:rsidR="00E061CF" w:rsidRPr="006619D1" w:rsidRDefault="00E061CF" w:rsidP="00E061CF">
                  <w:pPr>
                    <w:ind w:firstLine="539"/>
                    <w:jc w:val="both"/>
                  </w:pPr>
                  <w:r w:rsidRPr="006619D1">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E061CF" w:rsidRPr="006619D1" w:rsidRDefault="00E061CF" w:rsidP="00E061CF">
                  <w:pPr>
                    <w:ind w:firstLine="539"/>
                    <w:jc w:val="both"/>
                  </w:pPr>
                  <w:r w:rsidRPr="006619D1">
                    <w:t xml:space="preserve">Договор подлежит досрочному расторжению </w:t>
                  </w:r>
                  <w:proofErr w:type="gramStart"/>
                  <w:r w:rsidRPr="006619D1">
                    <w:t>по требованию Арендодателя при несогласии Арендатора с новой арендной платой в соответствии с уведомлением</w:t>
                  </w:r>
                  <w:proofErr w:type="gramEnd"/>
                  <w:r w:rsidRPr="006619D1">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E061CF" w:rsidRPr="006619D1" w:rsidRDefault="00E061CF" w:rsidP="00E061CF">
                  <w:pPr>
                    <w:ind w:firstLine="540"/>
                    <w:jc w:val="center"/>
                  </w:pPr>
                  <w:r w:rsidRPr="006619D1">
                    <w:t>7. РАССМОТРЕНИЕ И УРЕГУЛИРОВАНИЕ СПОРОВ</w:t>
                  </w:r>
                </w:p>
                <w:p w:rsidR="00E061CF" w:rsidRPr="006619D1" w:rsidRDefault="00E061CF" w:rsidP="00E061CF">
                  <w:pPr>
                    <w:ind w:firstLine="539"/>
                    <w:jc w:val="both"/>
                  </w:pPr>
                  <w:r w:rsidRPr="006619D1">
                    <w:t xml:space="preserve">7.1. Все споры между Сторонами, возникающие по Договору, разрешаются в соответствии с законодательством Российской Федерации. </w:t>
                  </w:r>
                </w:p>
                <w:p w:rsidR="00E061CF" w:rsidRPr="006619D1" w:rsidRDefault="00E061CF" w:rsidP="00E061CF">
                  <w:pPr>
                    <w:ind w:firstLine="540"/>
                    <w:jc w:val="center"/>
                  </w:pPr>
                  <w:r w:rsidRPr="006619D1">
                    <w:t>8. ОСОБЫЕ УСЛОВИЯ</w:t>
                  </w:r>
                </w:p>
                <w:p w:rsidR="00E061CF" w:rsidRPr="006619D1" w:rsidRDefault="00E061CF" w:rsidP="00E061CF">
                  <w:pPr>
                    <w:ind w:firstLine="539"/>
                    <w:jc w:val="both"/>
                  </w:pPr>
                  <w:r w:rsidRPr="006619D1">
                    <w:t xml:space="preserve">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w:t>
                  </w:r>
                  <w:r w:rsidRPr="006619D1">
                    <w:lastRenderedPageBreak/>
                    <w:t>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E061CF" w:rsidRPr="006619D1" w:rsidRDefault="00E061CF" w:rsidP="00E061CF">
                  <w:pPr>
                    <w:ind w:firstLine="539"/>
                    <w:jc w:val="both"/>
                  </w:pPr>
                  <w:r w:rsidRPr="006619D1">
                    <w:t>8.2. Срок действия договора субаренды не может превышать срок действия Договора.</w:t>
                  </w:r>
                </w:p>
                <w:p w:rsidR="00E061CF" w:rsidRPr="006619D1" w:rsidRDefault="00E061CF" w:rsidP="00E061CF">
                  <w:pPr>
                    <w:ind w:firstLine="539"/>
                    <w:jc w:val="both"/>
                  </w:pPr>
                  <w:r w:rsidRPr="006619D1">
                    <w:t>8.3. При досрочном расторжении Договора, договор субаренды земельного участка прекращает свое действие.</w:t>
                  </w:r>
                </w:p>
                <w:p w:rsidR="00E061CF" w:rsidRPr="006619D1" w:rsidRDefault="00E061CF" w:rsidP="00E061CF">
                  <w:pPr>
                    <w:ind w:firstLine="539"/>
                    <w:jc w:val="both"/>
                  </w:pPr>
                  <w:r w:rsidRPr="006619D1">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E061CF" w:rsidRPr="006619D1" w:rsidRDefault="00E061CF" w:rsidP="00E061CF">
                  <w:pPr>
                    <w:ind w:firstLine="540"/>
                    <w:jc w:val="center"/>
                  </w:pPr>
                  <w:r w:rsidRPr="006619D1">
                    <w:t>9. ЮРИДИЧЕСКИЕ И БАНКОВСКИЕ РЕКВИЗИТЫ СТОРОН</w:t>
                  </w:r>
                </w:p>
                <w:p w:rsidR="00E061CF" w:rsidRPr="006619D1" w:rsidRDefault="00E061CF" w:rsidP="00E061CF">
                  <w:pPr>
                    <w:jc w:val="both"/>
                  </w:pPr>
                  <w:r w:rsidRPr="006619D1">
                    <w:t>Арендодатель:</w:t>
                  </w:r>
                </w:p>
                <w:p w:rsidR="00E061CF" w:rsidRPr="006619D1" w:rsidRDefault="00E061CF" w:rsidP="00E061CF">
                  <w:pPr>
                    <w:jc w:val="both"/>
                  </w:pPr>
                  <w:r w:rsidRPr="006619D1">
                    <w:t>Департамент муниципального имущества и земельных отношений администрации города Красноярска</w:t>
                  </w:r>
                </w:p>
                <w:p w:rsidR="00E061CF" w:rsidRPr="006619D1" w:rsidRDefault="00E061CF" w:rsidP="00E061CF">
                  <w:pPr>
                    <w:jc w:val="both"/>
                  </w:pPr>
                  <w:r w:rsidRPr="006619D1">
                    <w:t>Лицевой счет 00501150010000005012А05000003 в УФК по Красноярскому краю</w:t>
                  </w:r>
                </w:p>
                <w:p w:rsidR="00E061CF" w:rsidRPr="006619D1" w:rsidRDefault="00E061CF" w:rsidP="00E061CF">
                  <w:pPr>
                    <w:jc w:val="both"/>
                  </w:pPr>
                  <w:r w:rsidRPr="006619D1">
                    <w:t>Расчетный счет 40204810800000001047 в ГРКЦ ГУ Банка России по Красноярскому краю, г</w:t>
                  </w:r>
                  <w:proofErr w:type="gramStart"/>
                  <w:r w:rsidRPr="006619D1">
                    <w:t>.К</w:t>
                  </w:r>
                  <w:proofErr w:type="gramEnd"/>
                  <w:r w:rsidRPr="006619D1">
                    <w:t>расноярск</w:t>
                  </w:r>
                </w:p>
                <w:p w:rsidR="00E061CF" w:rsidRPr="006619D1" w:rsidRDefault="00E061CF" w:rsidP="00E061CF">
                  <w:pPr>
                    <w:jc w:val="both"/>
                  </w:pPr>
                  <w:r w:rsidRPr="006619D1">
                    <w:t>БИК 040407001, ИНН 2466010657, КПП 246601001, ОКПО 10172707, ОКВЭД 75.11.31, ОКТМО 04701000, ОКОГУ 32100, ОКФС 14, ОКОПФ 81, ОГРН 1032402940800</w:t>
                  </w:r>
                </w:p>
                <w:p w:rsidR="00E061CF" w:rsidRPr="006D09F7" w:rsidRDefault="00E061CF" w:rsidP="00E061CF">
                  <w:pPr>
                    <w:jc w:val="both"/>
                  </w:pPr>
                  <w:r w:rsidRPr="006D09F7">
                    <w:t xml:space="preserve">Юридический адрес: </w:t>
                  </w:r>
                  <w:smartTag w:uri="urn:schemas-microsoft-com:office:smarttags" w:element="metricconverter">
                    <w:smartTagPr>
                      <w:attr w:name="ProductID" w:val="660049, г"/>
                    </w:smartTagPr>
                    <w:r w:rsidRPr="006D09F7">
                      <w:t>660049, г</w:t>
                    </w:r>
                  </w:smartTag>
                  <w:r w:rsidRPr="006D09F7">
                    <w:t xml:space="preserve">. Красноярск, ул. Карла Маркса, 75, тел. 226-17-46. </w:t>
                  </w:r>
                </w:p>
                <w:p w:rsidR="00E061CF" w:rsidRPr="00522BF8" w:rsidRDefault="00E061CF" w:rsidP="00E061CF">
                  <w:pPr>
                    <w:jc w:val="center"/>
                    <w:rPr>
                      <w:sz w:val="28"/>
                      <w:szCs w:val="28"/>
                    </w:rPr>
                  </w:pPr>
                </w:p>
              </w:tc>
            </w:tr>
          </w:tbl>
          <w:p w:rsidR="00E061CF" w:rsidRPr="00E02085" w:rsidRDefault="00E061CF" w:rsidP="00E061CF">
            <w:pPr>
              <w:jc w:val="both"/>
            </w:pPr>
            <w:r w:rsidRPr="00E02085">
              <w:lastRenderedPageBreak/>
              <w:t>Арендатор:_____________________________________________</w:t>
            </w:r>
            <w:r>
              <w:t>___________________________</w:t>
            </w:r>
          </w:p>
          <w:p w:rsidR="00E061CF" w:rsidRDefault="00E061CF" w:rsidP="00E061CF">
            <w:pPr>
              <w:ind w:firstLine="540"/>
              <w:jc w:val="center"/>
            </w:pPr>
            <w:r w:rsidRPr="00E02085">
              <w:t>10. ПОДПИСИ СТОРОН</w:t>
            </w:r>
          </w:p>
          <w:tbl>
            <w:tblPr>
              <w:tblW w:w="0" w:type="auto"/>
              <w:tblInd w:w="63" w:type="dxa"/>
              <w:tblLook w:val="01E0"/>
            </w:tblPr>
            <w:tblGrid>
              <w:gridCol w:w="4722"/>
              <w:gridCol w:w="4786"/>
            </w:tblGrid>
            <w:tr w:rsidR="00E061CF" w:rsidRPr="00E02085" w:rsidTr="00E061CF">
              <w:trPr>
                <w:trHeight w:val="1212"/>
              </w:trPr>
              <w:tc>
                <w:tcPr>
                  <w:tcW w:w="4722" w:type="dxa"/>
                </w:tcPr>
                <w:p w:rsidR="00E061CF" w:rsidRPr="00E02085" w:rsidRDefault="00E061CF" w:rsidP="00E061CF">
                  <w:r>
                    <w:t xml:space="preserve">    </w:t>
                  </w:r>
                  <w:r w:rsidRPr="00E02085">
                    <w:t>Арендодатель:</w:t>
                  </w:r>
                </w:p>
                <w:p w:rsidR="00E061CF" w:rsidRPr="00E02085" w:rsidRDefault="00E061CF" w:rsidP="00E061CF"/>
                <w:p w:rsidR="00E061CF" w:rsidRPr="00E02085" w:rsidRDefault="00E061CF" w:rsidP="00E061CF">
                  <w:r w:rsidRPr="00E02085">
                    <w:t>Приложение:</w:t>
                  </w:r>
                </w:p>
                <w:p w:rsidR="00E061CF" w:rsidRPr="00E02085" w:rsidRDefault="00E061CF" w:rsidP="00E061CF">
                  <w:pPr>
                    <w:numPr>
                      <w:ilvl w:val="0"/>
                      <w:numId w:val="1"/>
                    </w:numPr>
                  </w:pPr>
                  <w:r w:rsidRPr="00E02085">
                    <w:t>Кадастровый паспорт Участка.</w:t>
                  </w:r>
                </w:p>
                <w:p w:rsidR="00E061CF" w:rsidRPr="00E02085" w:rsidRDefault="00E061CF" w:rsidP="00E061CF">
                  <w:pPr>
                    <w:numPr>
                      <w:ilvl w:val="0"/>
                      <w:numId w:val="1"/>
                    </w:numPr>
                  </w:pPr>
                  <w:r w:rsidRPr="00E02085">
                    <w:t>Расчет арендной платы.</w:t>
                  </w:r>
                </w:p>
                <w:p w:rsidR="00E061CF" w:rsidRPr="00E02085" w:rsidRDefault="00E061CF" w:rsidP="00E061CF">
                  <w:pPr>
                    <w:numPr>
                      <w:ilvl w:val="0"/>
                      <w:numId w:val="1"/>
                    </w:numPr>
                  </w:pPr>
                  <w:r w:rsidRPr="00E02085">
                    <w:t>Акт приема – передачи Участка.</w:t>
                  </w:r>
                </w:p>
              </w:tc>
              <w:tc>
                <w:tcPr>
                  <w:tcW w:w="4786" w:type="dxa"/>
                </w:tcPr>
                <w:p w:rsidR="00E061CF" w:rsidRPr="00E02085" w:rsidRDefault="00E061CF" w:rsidP="00E061CF">
                  <w:r>
                    <w:t xml:space="preserve">                          </w:t>
                  </w:r>
                  <w:r w:rsidRPr="00E02085">
                    <w:t>Арендатор:</w:t>
                  </w:r>
                </w:p>
                <w:p w:rsidR="00E061CF" w:rsidRPr="00E02085" w:rsidRDefault="00E061CF" w:rsidP="00E061CF"/>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2E262F" w:rsidRDefault="002E262F" w:rsidP="002E262F">
      <w:pPr>
        <w:tabs>
          <w:tab w:val="left" w:pos="5670"/>
        </w:tabs>
      </w:pPr>
      <w:r>
        <w:lastRenderedPageBreak/>
        <w:t xml:space="preserve">                                                                                                ПРИЛОЖЕНИЕ 1</w:t>
      </w:r>
    </w:p>
    <w:p w:rsidR="002E262F" w:rsidRDefault="002E262F" w:rsidP="002E262F">
      <w:pPr>
        <w:tabs>
          <w:tab w:val="left" w:pos="6950"/>
        </w:tabs>
        <w:rPr>
          <w:noProof/>
        </w:rPr>
      </w:pPr>
      <w:r>
        <w:rPr>
          <w:noProof/>
        </w:rPr>
        <w:t xml:space="preserve">                                                                                                к договору аренды земельного участка</w:t>
      </w:r>
    </w:p>
    <w:p w:rsidR="002E262F" w:rsidRDefault="002E262F" w:rsidP="002E262F">
      <w:pPr>
        <w:tabs>
          <w:tab w:val="left" w:pos="5722"/>
        </w:tabs>
        <w:rPr>
          <w:noProof/>
        </w:rPr>
      </w:pPr>
      <w:r>
        <w:rPr>
          <w:noProof/>
        </w:rPr>
        <w:tab/>
        <w:t>от________________</w:t>
      </w:r>
    </w:p>
    <w:p w:rsidR="00377DFC" w:rsidRDefault="00377DFC" w:rsidP="002E262F">
      <w:pPr>
        <w:tabs>
          <w:tab w:val="left" w:pos="5722"/>
        </w:tabs>
        <w:rPr>
          <w:noProof/>
        </w:rPr>
      </w:pPr>
    </w:p>
    <w:p w:rsidR="002E262F" w:rsidRDefault="00377DFC" w:rsidP="002E262F">
      <w:pPr>
        <w:jc w:val="center"/>
      </w:pPr>
      <w:r>
        <w:rPr>
          <w:noProof/>
        </w:rPr>
        <w:drawing>
          <wp:inline distT="0" distB="0" distL="0" distR="0">
            <wp:extent cx="4683125" cy="3307715"/>
            <wp:effectExtent l="19050" t="0" r="3175" b="0"/>
            <wp:docPr id="3" name="Рисунок 1" descr="C:\Users\nazarova\AppData\Local\Temp\Rar$DIa0.179\Image20140926170355-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zarova\AppData\Local\Temp\Rar$DIa0.179\Image20140926170355-001.bmp"/>
                    <pic:cNvPicPr>
                      <a:picLocks noChangeAspect="1" noChangeArrowheads="1"/>
                    </pic:cNvPicPr>
                  </pic:nvPicPr>
                  <pic:blipFill>
                    <a:blip r:embed="rId10" cstate="print"/>
                    <a:srcRect/>
                    <a:stretch>
                      <a:fillRect/>
                    </a:stretch>
                  </pic:blipFill>
                  <pic:spPr bwMode="auto">
                    <a:xfrm>
                      <a:off x="0" y="0"/>
                      <a:ext cx="4683125" cy="3307715"/>
                    </a:xfrm>
                    <a:prstGeom prst="rect">
                      <a:avLst/>
                    </a:prstGeom>
                    <a:noFill/>
                    <a:ln w="9525">
                      <a:noFill/>
                      <a:miter lim="800000"/>
                      <a:headEnd/>
                      <a:tailEnd/>
                    </a:ln>
                  </pic:spPr>
                </pic:pic>
              </a:graphicData>
            </a:graphic>
          </wp:inline>
        </w:drawing>
      </w:r>
    </w:p>
    <w:p w:rsidR="00377DFC" w:rsidRDefault="00377DFC" w:rsidP="002E262F">
      <w:pPr>
        <w:jc w:val="center"/>
      </w:pPr>
    </w:p>
    <w:p w:rsidR="002E262F" w:rsidRDefault="00377DFC" w:rsidP="002E262F">
      <w:pPr>
        <w:jc w:val="center"/>
      </w:pPr>
      <w:r>
        <w:rPr>
          <w:noProof/>
        </w:rPr>
        <w:drawing>
          <wp:inline distT="0" distB="0" distL="0" distR="0">
            <wp:extent cx="4683125" cy="3307715"/>
            <wp:effectExtent l="19050" t="0" r="3175" b="0"/>
            <wp:docPr id="4" name="Рисунок 2" descr="C:\Users\nazarova\AppData\Local\Temp\Rar$DIa0.481\Image20140926170356-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zarova\AppData\Local\Temp\Rar$DIa0.481\Image20140926170356-002.jpg"/>
                    <pic:cNvPicPr>
                      <a:picLocks noChangeAspect="1" noChangeArrowheads="1"/>
                    </pic:cNvPicPr>
                  </pic:nvPicPr>
                  <pic:blipFill>
                    <a:blip r:embed="rId11" cstate="print"/>
                    <a:srcRect/>
                    <a:stretch>
                      <a:fillRect/>
                    </a:stretch>
                  </pic:blipFill>
                  <pic:spPr bwMode="auto">
                    <a:xfrm>
                      <a:off x="0" y="0"/>
                      <a:ext cx="4683125" cy="3307715"/>
                    </a:xfrm>
                    <a:prstGeom prst="rect">
                      <a:avLst/>
                    </a:prstGeom>
                    <a:noFill/>
                    <a:ln w="9525">
                      <a:noFill/>
                      <a:miter lim="800000"/>
                      <a:headEnd/>
                      <a:tailEnd/>
                    </a:ln>
                  </pic:spPr>
                </pic:pic>
              </a:graphicData>
            </a:graphic>
          </wp:inline>
        </w:drawing>
      </w:r>
    </w:p>
    <w:p w:rsidR="00377DFC" w:rsidRDefault="00377DFC" w:rsidP="002E262F">
      <w:pPr>
        <w:jc w:val="center"/>
      </w:pPr>
      <w:r>
        <w:rPr>
          <w:noProof/>
        </w:rPr>
        <w:lastRenderedPageBreak/>
        <w:drawing>
          <wp:inline distT="0" distB="0" distL="0" distR="0">
            <wp:extent cx="4683125" cy="3307715"/>
            <wp:effectExtent l="19050" t="0" r="3175" b="0"/>
            <wp:docPr id="5" name="Рисунок 3" descr="C:\Users\nazarova\AppData\Local\Temp\Rar$DIa0.934\Image20140926170357-00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zarova\AppData\Local\Temp\Rar$DIa0.934\Image20140926170357-003.bmp"/>
                    <pic:cNvPicPr>
                      <a:picLocks noChangeAspect="1" noChangeArrowheads="1"/>
                    </pic:cNvPicPr>
                  </pic:nvPicPr>
                  <pic:blipFill>
                    <a:blip r:embed="rId12" cstate="print"/>
                    <a:srcRect/>
                    <a:stretch>
                      <a:fillRect/>
                    </a:stretch>
                  </pic:blipFill>
                  <pic:spPr bwMode="auto">
                    <a:xfrm>
                      <a:off x="0" y="0"/>
                      <a:ext cx="4683125" cy="3307715"/>
                    </a:xfrm>
                    <a:prstGeom prst="rect">
                      <a:avLst/>
                    </a:prstGeom>
                    <a:noFill/>
                    <a:ln w="9525">
                      <a:noFill/>
                      <a:miter lim="800000"/>
                      <a:headEnd/>
                      <a:tailEnd/>
                    </a:ln>
                  </pic:spPr>
                </pic:pic>
              </a:graphicData>
            </a:graphic>
          </wp:inline>
        </w:drawing>
      </w:r>
    </w:p>
    <w:p w:rsidR="00377DFC" w:rsidRDefault="00377DFC" w:rsidP="002E262F">
      <w:pPr>
        <w:jc w:val="center"/>
      </w:pPr>
    </w:p>
    <w:p w:rsidR="00377DFC" w:rsidRDefault="00377DFC" w:rsidP="002E262F">
      <w:pPr>
        <w:jc w:val="center"/>
      </w:pPr>
      <w:r>
        <w:rPr>
          <w:noProof/>
        </w:rPr>
        <w:drawing>
          <wp:inline distT="0" distB="0" distL="0" distR="0">
            <wp:extent cx="4683125" cy="3307715"/>
            <wp:effectExtent l="19050" t="0" r="3175" b="0"/>
            <wp:docPr id="6" name="Рисунок 4" descr="C:\Users\nazarova\AppData\Local\Temp\Rar$DIa0.644\Image20140926170359-00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zarova\AppData\Local\Temp\Rar$DIa0.644\Image20140926170359-004.bmp"/>
                    <pic:cNvPicPr>
                      <a:picLocks noChangeAspect="1" noChangeArrowheads="1"/>
                    </pic:cNvPicPr>
                  </pic:nvPicPr>
                  <pic:blipFill>
                    <a:blip r:embed="rId13" cstate="print"/>
                    <a:srcRect/>
                    <a:stretch>
                      <a:fillRect/>
                    </a:stretch>
                  </pic:blipFill>
                  <pic:spPr bwMode="auto">
                    <a:xfrm>
                      <a:off x="0" y="0"/>
                      <a:ext cx="4683125" cy="3307715"/>
                    </a:xfrm>
                    <a:prstGeom prst="rect">
                      <a:avLst/>
                    </a:prstGeom>
                    <a:noFill/>
                    <a:ln w="9525">
                      <a:noFill/>
                      <a:miter lim="800000"/>
                      <a:headEnd/>
                      <a:tailEnd/>
                    </a:ln>
                  </pic:spPr>
                </pic:pic>
              </a:graphicData>
            </a:graphic>
          </wp:inline>
        </w:drawing>
      </w:r>
    </w:p>
    <w:p w:rsidR="00B760ED" w:rsidRDefault="00B760ED" w:rsidP="002E262F">
      <w:pPr>
        <w:jc w:val="center"/>
        <w:sectPr w:rsidR="00B760ED" w:rsidSect="00DC2C5A">
          <w:pgSz w:w="11906" w:h="16838"/>
          <w:pgMar w:top="454" w:right="851" w:bottom="737" w:left="1134" w:header="720" w:footer="720" w:gutter="0"/>
          <w:cols w:space="708"/>
          <w:docGrid w:linePitch="360"/>
        </w:sectPr>
      </w:pPr>
    </w:p>
    <w:p w:rsidR="00B760ED" w:rsidRDefault="00B760ED" w:rsidP="00C54384">
      <w:pPr>
        <w:ind w:left="4680"/>
      </w:pPr>
    </w:p>
    <w:p w:rsidR="00C54384" w:rsidRDefault="00C54384" w:rsidP="00C54384">
      <w:pPr>
        <w:ind w:left="4680"/>
        <w:rPr>
          <w:u w:val="single"/>
        </w:rPr>
      </w:pPr>
      <w:r>
        <w:t>ПРИЛОЖЕНИЕ 2</w:t>
      </w:r>
      <w:r>
        <w:br/>
        <w:t>к договору аренды земельного участка</w:t>
      </w:r>
      <w:r>
        <w:br/>
        <w:t>от _______________ N _______</w:t>
      </w:r>
    </w:p>
    <w:p w:rsidR="00C54384" w:rsidRDefault="00C54384" w:rsidP="00C54384">
      <w:pPr>
        <w:jc w:val="center"/>
        <w:rPr>
          <w:bCs/>
        </w:rPr>
      </w:pPr>
    </w:p>
    <w:p w:rsidR="00C54384" w:rsidRPr="00C54384" w:rsidRDefault="00C54384" w:rsidP="00C54384">
      <w:pPr>
        <w:jc w:val="center"/>
        <w:rPr>
          <w:bCs/>
        </w:rPr>
      </w:pPr>
      <w:r w:rsidRPr="00C54384">
        <w:rPr>
          <w:bCs/>
        </w:rPr>
        <w:t>РАСЧЕТ</w:t>
      </w:r>
      <w:r w:rsidRPr="00C54384">
        <w:rPr>
          <w:bCs/>
        </w:rPr>
        <w:br/>
        <w:t>арендной платы за земельный участок с кадастровым номером</w:t>
      </w:r>
    </w:p>
    <w:p w:rsidR="00C54384" w:rsidRPr="00C54384" w:rsidRDefault="00C54384" w:rsidP="00C54384">
      <w:pPr>
        <w:ind w:left="2340"/>
        <w:rPr>
          <w:bCs/>
        </w:rPr>
      </w:pPr>
    </w:p>
    <w:tbl>
      <w:tblPr>
        <w:tblW w:w="9511" w:type="dxa"/>
        <w:tblInd w:w="95" w:type="dxa"/>
        <w:tblLook w:val="04A0"/>
      </w:tblPr>
      <w:tblGrid>
        <w:gridCol w:w="1802"/>
        <w:gridCol w:w="1897"/>
        <w:gridCol w:w="2551"/>
        <w:gridCol w:w="3261"/>
      </w:tblGrid>
      <w:tr w:rsidR="00AF7EC8" w:rsidTr="00AF7EC8">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AF7EC8" w:rsidRPr="00C54384" w:rsidRDefault="00AF7EC8">
            <w:pPr>
              <w:spacing w:line="276" w:lineRule="auto"/>
              <w:jc w:val="center"/>
              <w:rPr>
                <w:rFonts w:ascii="Arial" w:hAnsi="Arial" w:cs="Arial"/>
                <w:color w:val="000000"/>
                <w:sz w:val="16"/>
                <w:szCs w:val="16"/>
              </w:rPr>
            </w:pPr>
            <w:r w:rsidRPr="00C54384">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AF7EC8" w:rsidRPr="00C54384" w:rsidRDefault="00AF7EC8">
            <w:pPr>
              <w:spacing w:line="276" w:lineRule="auto"/>
              <w:jc w:val="center"/>
              <w:rPr>
                <w:rFonts w:ascii="Arial" w:hAnsi="Arial" w:cs="Arial"/>
                <w:color w:val="000000"/>
                <w:sz w:val="16"/>
                <w:szCs w:val="16"/>
              </w:rPr>
            </w:pPr>
            <w:r w:rsidRPr="00C54384">
              <w:rPr>
                <w:rFonts w:ascii="Arial" w:hAnsi="Arial" w:cs="Arial"/>
                <w:color w:val="000000"/>
                <w:sz w:val="16"/>
                <w:szCs w:val="16"/>
              </w:rPr>
              <w:t>Площадь кв.м.</w:t>
            </w:r>
          </w:p>
        </w:tc>
        <w:tc>
          <w:tcPr>
            <w:tcW w:w="2551" w:type="dxa"/>
            <w:tcBorders>
              <w:top w:val="single" w:sz="4" w:space="0" w:color="auto"/>
              <w:left w:val="nil"/>
              <w:bottom w:val="single" w:sz="4" w:space="0" w:color="auto"/>
              <w:right w:val="single" w:sz="4" w:space="0" w:color="auto"/>
            </w:tcBorders>
            <w:vAlign w:val="center"/>
            <w:hideMark/>
          </w:tcPr>
          <w:p w:rsidR="00AF7EC8" w:rsidRPr="00C54384" w:rsidRDefault="00AF7EC8">
            <w:pPr>
              <w:spacing w:line="276" w:lineRule="auto"/>
              <w:jc w:val="center"/>
              <w:rPr>
                <w:rFonts w:ascii="Arial" w:hAnsi="Arial" w:cs="Arial"/>
                <w:color w:val="000000"/>
                <w:sz w:val="16"/>
                <w:szCs w:val="16"/>
              </w:rPr>
            </w:pPr>
            <w:r w:rsidRPr="00C54384">
              <w:rPr>
                <w:rFonts w:ascii="Arial" w:hAnsi="Arial" w:cs="Arial"/>
                <w:color w:val="000000"/>
                <w:sz w:val="16"/>
                <w:szCs w:val="16"/>
              </w:rPr>
              <w:t xml:space="preserve">Годовой размер арендной платы, </w:t>
            </w:r>
            <w:proofErr w:type="spellStart"/>
            <w:r w:rsidRPr="00C54384">
              <w:rPr>
                <w:rFonts w:ascii="Arial" w:hAnsi="Arial" w:cs="Arial"/>
                <w:color w:val="000000"/>
                <w:sz w:val="16"/>
                <w:szCs w:val="16"/>
              </w:rPr>
              <w:t>руб</w:t>
            </w:r>
            <w:proofErr w:type="spellEnd"/>
          </w:p>
        </w:tc>
        <w:tc>
          <w:tcPr>
            <w:tcW w:w="3261" w:type="dxa"/>
            <w:tcBorders>
              <w:top w:val="single" w:sz="4" w:space="0" w:color="auto"/>
              <w:left w:val="nil"/>
              <w:bottom w:val="single" w:sz="4" w:space="0" w:color="auto"/>
              <w:right w:val="single" w:sz="4" w:space="0" w:color="auto"/>
            </w:tcBorders>
            <w:vAlign w:val="center"/>
            <w:hideMark/>
          </w:tcPr>
          <w:p w:rsidR="00AF7EC8" w:rsidRPr="00C54384" w:rsidRDefault="00AF7EC8">
            <w:pPr>
              <w:spacing w:line="276" w:lineRule="auto"/>
              <w:jc w:val="center"/>
              <w:rPr>
                <w:rFonts w:ascii="Arial" w:hAnsi="Arial" w:cs="Arial"/>
                <w:color w:val="000000"/>
                <w:sz w:val="16"/>
                <w:szCs w:val="16"/>
              </w:rPr>
            </w:pPr>
            <w:r w:rsidRPr="00C54384">
              <w:rPr>
                <w:rFonts w:ascii="Arial" w:hAnsi="Arial" w:cs="Arial"/>
                <w:color w:val="000000"/>
                <w:sz w:val="16"/>
                <w:szCs w:val="16"/>
              </w:rPr>
              <w:t xml:space="preserve">Оплата в месяц, </w:t>
            </w:r>
          </w:p>
          <w:p w:rsidR="00AF7EC8" w:rsidRDefault="00AF7EC8">
            <w:pPr>
              <w:spacing w:line="276" w:lineRule="auto"/>
              <w:jc w:val="center"/>
              <w:rPr>
                <w:rFonts w:ascii="Arial" w:hAnsi="Arial" w:cs="Arial"/>
                <w:color w:val="000000"/>
                <w:sz w:val="16"/>
                <w:szCs w:val="16"/>
              </w:rPr>
            </w:pPr>
            <w:r w:rsidRPr="00C54384">
              <w:rPr>
                <w:rFonts w:ascii="Arial" w:hAnsi="Arial" w:cs="Arial"/>
                <w:color w:val="000000"/>
                <w:sz w:val="16"/>
                <w:szCs w:val="16"/>
              </w:rPr>
              <w:t>руб.</w:t>
            </w:r>
          </w:p>
        </w:tc>
      </w:tr>
      <w:tr w:rsidR="00AF7EC8" w:rsidTr="00AF7EC8">
        <w:trPr>
          <w:trHeight w:val="300"/>
        </w:trPr>
        <w:tc>
          <w:tcPr>
            <w:tcW w:w="1802" w:type="dxa"/>
            <w:tcBorders>
              <w:top w:val="nil"/>
              <w:left w:val="single" w:sz="4" w:space="0" w:color="auto"/>
              <w:bottom w:val="single" w:sz="4" w:space="0" w:color="auto"/>
              <w:right w:val="single" w:sz="4" w:space="0" w:color="auto"/>
            </w:tcBorders>
            <w:noWrap/>
            <w:vAlign w:val="bottom"/>
            <w:hideMark/>
          </w:tcPr>
          <w:p w:rsidR="00AF7EC8" w:rsidRDefault="00AF7EC8">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AF7EC8" w:rsidRDefault="00AF7EC8">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AF7EC8" w:rsidRDefault="00AF7EC8">
            <w:pPr>
              <w:spacing w:line="276" w:lineRule="auto"/>
              <w:rPr>
                <w:rFonts w:ascii="Calibri" w:hAnsi="Calibri"/>
                <w:color w:val="000000"/>
              </w:rPr>
            </w:pPr>
            <w:r>
              <w:rPr>
                <w:rFonts w:ascii="Calibri" w:hAnsi="Calibri"/>
                <w:color w:val="000000"/>
                <w:sz w:val="22"/>
                <w:szCs w:val="22"/>
              </w:rPr>
              <w:t> </w:t>
            </w:r>
          </w:p>
        </w:tc>
        <w:tc>
          <w:tcPr>
            <w:tcW w:w="3261" w:type="dxa"/>
            <w:tcBorders>
              <w:top w:val="nil"/>
              <w:left w:val="nil"/>
              <w:bottom w:val="single" w:sz="4" w:space="0" w:color="auto"/>
              <w:right w:val="single" w:sz="4" w:space="0" w:color="auto"/>
            </w:tcBorders>
            <w:noWrap/>
            <w:vAlign w:val="bottom"/>
            <w:hideMark/>
          </w:tcPr>
          <w:p w:rsidR="00AF7EC8" w:rsidRDefault="00AF7EC8">
            <w:pPr>
              <w:spacing w:line="276" w:lineRule="auto"/>
              <w:rPr>
                <w:rFonts w:ascii="Calibri" w:hAnsi="Calibri"/>
                <w:color w:val="000000"/>
              </w:rPr>
            </w:pPr>
            <w:r>
              <w:rPr>
                <w:rFonts w:ascii="Calibri" w:hAnsi="Calibri"/>
                <w:color w:val="000000"/>
                <w:sz w:val="22"/>
                <w:szCs w:val="22"/>
              </w:rPr>
              <w:t> </w:t>
            </w:r>
          </w:p>
        </w:tc>
      </w:tr>
      <w:tr w:rsidR="00AF7EC8" w:rsidTr="00AF7EC8">
        <w:trPr>
          <w:trHeight w:val="300"/>
        </w:trPr>
        <w:tc>
          <w:tcPr>
            <w:tcW w:w="1802" w:type="dxa"/>
            <w:tcBorders>
              <w:top w:val="nil"/>
              <w:left w:val="single" w:sz="4" w:space="0" w:color="auto"/>
              <w:bottom w:val="single" w:sz="4" w:space="0" w:color="auto"/>
              <w:right w:val="single" w:sz="4" w:space="0" w:color="auto"/>
            </w:tcBorders>
            <w:noWrap/>
            <w:vAlign w:val="bottom"/>
            <w:hideMark/>
          </w:tcPr>
          <w:p w:rsidR="00AF7EC8" w:rsidRDefault="00AF7EC8">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AF7EC8" w:rsidRDefault="00AF7EC8">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AF7EC8" w:rsidRDefault="00AF7EC8">
            <w:pPr>
              <w:spacing w:line="276" w:lineRule="auto"/>
              <w:rPr>
                <w:rFonts w:ascii="Calibri" w:hAnsi="Calibri"/>
                <w:color w:val="000000"/>
              </w:rPr>
            </w:pPr>
            <w:r>
              <w:rPr>
                <w:rFonts w:ascii="Calibri" w:hAnsi="Calibri"/>
                <w:color w:val="000000"/>
                <w:sz w:val="22"/>
                <w:szCs w:val="22"/>
              </w:rPr>
              <w:t> </w:t>
            </w:r>
          </w:p>
        </w:tc>
        <w:tc>
          <w:tcPr>
            <w:tcW w:w="3261" w:type="dxa"/>
            <w:tcBorders>
              <w:top w:val="nil"/>
              <w:left w:val="nil"/>
              <w:bottom w:val="single" w:sz="4" w:space="0" w:color="auto"/>
              <w:right w:val="single" w:sz="4" w:space="0" w:color="auto"/>
            </w:tcBorders>
            <w:noWrap/>
            <w:vAlign w:val="bottom"/>
            <w:hideMark/>
          </w:tcPr>
          <w:p w:rsidR="00AF7EC8" w:rsidRDefault="00AF7EC8">
            <w:pPr>
              <w:spacing w:line="276" w:lineRule="auto"/>
              <w:rPr>
                <w:rFonts w:ascii="Calibri" w:hAnsi="Calibri"/>
                <w:color w:val="000000"/>
              </w:rPr>
            </w:pPr>
            <w:r>
              <w:rPr>
                <w:rFonts w:ascii="Calibri" w:hAnsi="Calibri"/>
                <w:color w:val="000000"/>
                <w:sz w:val="22"/>
                <w:szCs w:val="22"/>
              </w:rPr>
              <w:t> </w:t>
            </w:r>
          </w:p>
        </w:tc>
      </w:tr>
      <w:tr w:rsidR="00AF7EC8" w:rsidTr="00AF7EC8">
        <w:trPr>
          <w:trHeight w:val="300"/>
        </w:trPr>
        <w:tc>
          <w:tcPr>
            <w:tcW w:w="1802" w:type="dxa"/>
            <w:tcBorders>
              <w:top w:val="nil"/>
              <w:left w:val="single" w:sz="4" w:space="0" w:color="auto"/>
              <w:bottom w:val="single" w:sz="4" w:space="0" w:color="auto"/>
              <w:right w:val="single" w:sz="4" w:space="0" w:color="auto"/>
            </w:tcBorders>
            <w:noWrap/>
            <w:vAlign w:val="bottom"/>
            <w:hideMark/>
          </w:tcPr>
          <w:p w:rsidR="00AF7EC8" w:rsidRDefault="00AF7EC8">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AF7EC8" w:rsidRDefault="00AF7EC8">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AF7EC8" w:rsidRDefault="00AF7EC8">
            <w:pPr>
              <w:spacing w:line="276" w:lineRule="auto"/>
              <w:rPr>
                <w:rFonts w:ascii="Calibri" w:hAnsi="Calibri"/>
                <w:color w:val="000000"/>
              </w:rPr>
            </w:pPr>
            <w:r>
              <w:rPr>
                <w:rFonts w:ascii="Calibri" w:hAnsi="Calibri"/>
                <w:color w:val="000000"/>
                <w:sz w:val="22"/>
                <w:szCs w:val="22"/>
              </w:rPr>
              <w:t> </w:t>
            </w:r>
          </w:p>
        </w:tc>
        <w:tc>
          <w:tcPr>
            <w:tcW w:w="3261" w:type="dxa"/>
            <w:tcBorders>
              <w:top w:val="nil"/>
              <w:left w:val="nil"/>
              <w:bottom w:val="single" w:sz="4" w:space="0" w:color="auto"/>
              <w:right w:val="single" w:sz="4" w:space="0" w:color="auto"/>
            </w:tcBorders>
            <w:noWrap/>
            <w:vAlign w:val="bottom"/>
            <w:hideMark/>
          </w:tcPr>
          <w:p w:rsidR="00AF7EC8" w:rsidRDefault="00AF7EC8">
            <w:pPr>
              <w:spacing w:line="276" w:lineRule="auto"/>
              <w:rPr>
                <w:rFonts w:ascii="Calibri" w:hAnsi="Calibri"/>
                <w:color w:val="000000"/>
              </w:rPr>
            </w:pPr>
            <w:r>
              <w:rPr>
                <w:rFonts w:ascii="Calibri" w:hAnsi="Calibri"/>
                <w:color w:val="000000"/>
                <w:sz w:val="22"/>
                <w:szCs w:val="22"/>
              </w:rPr>
              <w:t> </w:t>
            </w:r>
          </w:p>
        </w:tc>
      </w:tr>
    </w:tbl>
    <w:p w:rsidR="00C54384" w:rsidRDefault="00C54384" w:rsidP="00C54384">
      <w:pPr>
        <w:ind w:firstLine="300"/>
        <w:jc w:val="both"/>
        <w:rPr>
          <w:rFonts w:ascii="Arial" w:hAnsi="Arial" w:cs="Arial"/>
        </w:rPr>
      </w:pPr>
    </w:p>
    <w:p w:rsidR="00C54384" w:rsidRDefault="00C54384" w:rsidP="00C54384">
      <w:pPr>
        <w:ind w:firstLine="300"/>
        <w:jc w:val="both"/>
      </w:pPr>
      <w:r>
        <w:t xml:space="preserve">Арендная плата устанавливается </w:t>
      </w:r>
      <w:proofErr w:type="gramStart"/>
      <w:r>
        <w:t>с</w:t>
      </w:r>
      <w:proofErr w:type="gramEnd"/>
      <w:r>
        <w:t xml:space="preserve"> _____________</w:t>
      </w:r>
    </w:p>
    <w:p w:rsidR="00C54384" w:rsidRDefault="00C54384" w:rsidP="00C54384">
      <w:pPr>
        <w:ind w:firstLine="300"/>
        <w:jc w:val="both"/>
      </w:pPr>
      <w:proofErr w:type="gramStart"/>
      <w:r>
        <w:t>Арендная плата за первый подлежащий оплате период с _______ по ________ составляет ____________ руб.</w:t>
      </w:r>
      <w:proofErr w:type="gramEnd"/>
    </w:p>
    <w:p w:rsidR="00C54384" w:rsidRDefault="00C54384" w:rsidP="00C54384">
      <w:pPr>
        <w:ind w:firstLine="300"/>
        <w:jc w:val="both"/>
      </w:pPr>
      <w:r>
        <w:t xml:space="preserve">Настоящее приложение является неотъемлемой частью договора. </w:t>
      </w:r>
    </w:p>
    <w:p w:rsidR="00C54384" w:rsidRDefault="00C54384" w:rsidP="00C54384">
      <w:pPr>
        <w:jc w:val="center"/>
      </w:pPr>
    </w:p>
    <w:p w:rsidR="00C54384" w:rsidRDefault="00C54384" w:rsidP="00C54384">
      <w:pPr>
        <w:jc w:val="center"/>
      </w:pPr>
      <w:r>
        <w:t>ПОДПИСИ СТОРОН</w:t>
      </w:r>
    </w:p>
    <w:tbl>
      <w:tblPr>
        <w:tblW w:w="5050" w:type="pct"/>
        <w:tblCellSpacing w:w="15" w:type="dxa"/>
        <w:tblInd w:w="-135" w:type="dxa"/>
        <w:tblLayout w:type="fixed"/>
        <w:tblLook w:val="04A0"/>
      </w:tblPr>
      <w:tblGrid>
        <w:gridCol w:w="4374"/>
        <w:gridCol w:w="1284"/>
        <w:gridCol w:w="4453"/>
      </w:tblGrid>
      <w:tr w:rsidR="00C54384" w:rsidTr="00C54384">
        <w:trPr>
          <w:tblCellSpacing w:w="15" w:type="dxa"/>
        </w:trPr>
        <w:tc>
          <w:tcPr>
            <w:tcW w:w="4099" w:type="dxa"/>
            <w:tcMar>
              <w:top w:w="15" w:type="dxa"/>
              <w:left w:w="15" w:type="dxa"/>
              <w:bottom w:w="15" w:type="dxa"/>
              <w:right w:w="15" w:type="dxa"/>
            </w:tcMar>
            <w:hideMark/>
          </w:tcPr>
          <w:p w:rsidR="00C54384" w:rsidRDefault="00C54384">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C54384" w:rsidRDefault="00C54384">
            <w:pPr>
              <w:spacing w:line="276" w:lineRule="auto"/>
              <w:rPr>
                <w:bCs/>
              </w:rPr>
            </w:pPr>
          </w:p>
        </w:tc>
        <w:tc>
          <w:tcPr>
            <w:tcW w:w="4173" w:type="dxa"/>
            <w:tcMar>
              <w:top w:w="15" w:type="dxa"/>
              <w:left w:w="15" w:type="dxa"/>
              <w:bottom w:w="15" w:type="dxa"/>
              <w:right w:w="15" w:type="dxa"/>
            </w:tcMar>
            <w:hideMark/>
          </w:tcPr>
          <w:p w:rsidR="00C54384" w:rsidRDefault="00C54384">
            <w:pPr>
              <w:spacing w:line="276" w:lineRule="auto"/>
            </w:pPr>
            <w:r>
              <w:rPr>
                <w:bCs/>
              </w:rPr>
              <w:t>Арендатор:</w:t>
            </w:r>
            <w:r>
              <w:br/>
            </w:r>
          </w:p>
        </w:tc>
      </w:tr>
      <w:tr w:rsidR="00C54384" w:rsidTr="00C54384">
        <w:trPr>
          <w:tblCellSpacing w:w="15" w:type="dxa"/>
        </w:trPr>
        <w:tc>
          <w:tcPr>
            <w:tcW w:w="4099" w:type="dxa"/>
            <w:tcMar>
              <w:top w:w="15" w:type="dxa"/>
              <w:left w:w="15" w:type="dxa"/>
              <w:bottom w:w="15" w:type="dxa"/>
              <w:right w:w="15" w:type="dxa"/>
            </w:tcMar>
            <w:vAlign w:val="bottom"/>
            <w:hideMark/>
          </w:tcPr>
          <w:p w:rsidR="00C54384" w:rsidRDefault="00C54384">
            <w:pPr>
              <w:spacing w:line="276" w:lineRule="auto"/>
            </w:pPr>
            <w:r>
              <w:t>_________________</w:t>
            </w:r>
            <w:r>
              <w:br/>
              <w:t xml:space="preserve">М.П. </w:t>
            </w:r>
          </w:p>
        </w:tc>
        <w:tc>
          <w:tcPr>
            <w:tcW w:w="1187" w:type="dxa"/>
            <w:tcMar>
              <w:top w:w="15" w:type="dxa"/>
              <w:left w:w="15" w:type="dxa"/>
              <w:bottom w:w="15" w:type="dxa"/>
              <w:right w:w="15" w:type="dxa"/>
            </w:tcMar>
          </w:tcPr>
          <w:p w:rsidR="00C54384" w:rsidRDefault="00C54384">
            <w:pPr>
              <w:spacing w:after="240" w:line="276" w:lineRule="auto"/>
            </w:pPr>
          </w:p>
        </w:tc>
        <w:tc>
          <w:tcPr>
            <w:tcW w:w="4173" w:type="dxa"/>
            <w:tcMar>
              <w:top w:w="15" w:type="dxa"/>
              <w:left w:w="15" w:type="dxa"/>
              <w:bottom w:w="15" w:type="dxa"/>
              <w:right w:w="15" w:type="dxa"/>
            </w:tcMar>
            <w:vAlign w:val="bottom"/>
            <w:hideMark/>
          </w:tcPr>
          <w:p w:rsidR="00C54384" w:rsidRDefault="00C54384">
            <w:pPr>
              <w:spacing w:after="240" w:line="276" w:lineRule="auto"/>
            </w:pPr>
            <w:r>
              <w:t>______________ "____"__________________</w:t>
            </w:r>
            <w:r>
              <w:rPr>
                <w:noProof/>
              </w:rPr>
              <w:t>201</w:t>
            </w:r>
            <w:r w:rsidR="00AF7EC8">
              <w:rPr>
                <w:noProof/>
              </w:rPr>
              <w:t>4</w:t>
            </w:r>
            <w:r>
              <w:t xml:space="preserve"> г.</w:t>
            </w:r>
          </w:p>
          <w:p w:rsidR="00C54384" w:rsidRDefault="00C54384">
            <w:pPr>
              <w:spacing w:after="240" w:line="276" w:lineRule="auto"/>
            </w:pPr>
            <w:r>
              <w:t>М.П.</w:t>
            </w:r>
          </w:p>
        </w:tc>
      </w:tr>
    </w:tbl>
    <w:p w:rsidR="00C54384" w:rsidRDefault="00C54384" w:rsidP="00C54384">
      <w:pPr>
        <w:tabs>
          <w:tab w:val="left" w:pos="567"/>
        </w:tabs>
        <w:spacing w:line="276" w:lineRule="auto"/>
        <w:rPr>
          <w:rFonts w:eastAsia="Calibri"/>
          <w:lang w:eastAsia="en-US"/>
        </w:rPr>
      </w:pPr>
    </w:p>
    <w:p w:rsidR="00C54384" w:rsidRDefault="00C54384" w:rsidP="00C54384">
      <w:pPr>
        <w:tabs>
          <w:tab w:val="left" w:pos="567"/>
        </w:tabs>
        <w:spacing w:line="276" w:lineRule="auto"/>
        <w:rPr>
          <w:rFonts w:eastAsia="Calibri"/>
          <w:lang w:eastAsia="en-US"/>
        </w:rPr>
      </w:pPr>
    </w:p>
    <w:p w:rsidR="00C54384" w:rsidRDefault="00C54384" w:rsidP="00C54384">
      <w:pPr>
        <w:tabs>
          <w:tab w:val="left" w:pos="567"/>
        </w:tabs>
        <w:spacing w:line="276" w:lineRule="auto"/>
        <w:rPr>
          <w:rFonts w:eastAsia="Calibri"/>
          <w:lang w:eastAsia="en-US"/>
        </w:rPr>
      </w:pPr>
    </w:p>
    <w:p w:rsidR="00C54384" w:rsidRDefault="00C54384" w:rsidP="00C54384">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A3D" w:rsidRDefault="00EF2A3D" w:rsidP="00D92637">
      <w:r>
        <w:separator/>
      </w:r>
    </w:p>
  </w:endnote>
  <w:endnote w:type="continuationSeparator" w:id="0">
    <w:p w:rsidR="00EF2A3D" w:rsidRDefault="00EF2A3D"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A3D" w:rsidRDefault="00EF2A3D" w:rsidP="00D92637">
      <w:r>
        <w:separator/>
      </w:r>
    </w:p>
  </w:footnote>
  <w:footnote w:type="continuationSeparator" w:id="0">
    <w:p w:rsidR="00EF2A3D" w:rsidRDefault="00EF2A3D"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61D408F"/>
    <w:multiLevelType w:val="hybridMultilevel"/>
    <w:tmpl w:val="16284216"/>
    <w:lvl w:ilvl="0" w:tplc="DBD40D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3BD34A08"/>
    <w:multiLevelType w:val="hybridMultilevel"/>
    <w:tmpl w:val="D424FD76"/>
    <w:lvl w:ilvl="0" w:tplc="6C7EA156">
      <w:start w:val="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3B19"/>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71B4"/>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581D"/>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5A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4E21"/>
    <w:rsid w:val="000B5578"/>
    <w:rsid w:val="000B5B1F"/>
    <w:rsid w:val="000B63BE"/>
    <w:rsid w:val="000B6C08"/>
    <w:rsid w:val="000B78A1"/>
    <w:rsid w:val="000B7C35"/>
    <w:rsid w:val="000C11AE"/>
    <w:rsid w:val="000C14F0"/>
    <w:rsid w:val="000C1938"/>
    <w:rsid w:val="000C1B74"/>
    <w:rsid w:val="000C2A89"/>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438"/>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142"/>
    <w:rsid w:val="00104708"/>
    <w:rsid w:val="0010550E"/>
    <w:rsid w:val="001056C3"/>
    <w:rsid w:val="00105D83"/>
    <w:rsid w:val="001074BA"/>
    <w:rsid w:val="00107897"/>
    <w:rsid w:val="00107E98"/>
    <w:rsid w:val="001103B6"/>
    <w:rsid w:val="00110D96"/>
    <w:rsid w:val="001116DD"/>
    <w:rsid w:val="001117EA"/>
    <w:rsid w:val="00113603"/>
    <w:rsid w:val="001150F1"/>
    <w:rsid w:val="001156DE"/>
    <w:rsid w:val="00115848"/>
    <w:rsid w:val="001166C7"/>
    <w:rsid w:val="0011689A"/>
    <w:rsid w:val="0011753E"/>
    <w:rsid w:val="00124BC5"/>
    <w:rsid w:val="001260B2"/>
    <w:rsid w:val="001260B8"/>
    <w:rsid w:val="0012639D"/>
    <w:rsid w:val="00126DFA"/>
    <w:rsid w:val="0012768F"/>
    <w:rsid w:val="001279A1"/>
    <w:rsid w:val="001300B0"/>
    <w:rsid w:val="001302F3"/>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A07"/>
    <w:rsid w:val="00197FA9"/>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9E9"/>
    <w:rsid w:val="001C4B11"/>
    <w:rsid w:val="001C51B8"/>
    <w:rsid w:val="001C54F7"/>
    <w:rsid w:val="001C62BD"/>
    <w:rsid w:val="001C6DE9"/>
    <w:rsid w:val="001C7A3F"/>
    <w:rsid w:val="001D049B"/>
    <w:rsid w:val="001D04B6"/>
    <w:rsid w:val="001D08FE"/>
    <w:rsid w:val="001D120A"/>
    <w:rsid w:val="001D1985"/>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820"/>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6DC"/>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992"/>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1ECC"/>
    <w:rsid w:val="002B26A2"/>
    <w:rsid w:val="002B284B"/>
    <w:rsid w:val="002B2C5C"/>
    <w:rsid w:val="002B36D0"/>
    <w:rsid w:val="002B4C61"/>
    <w:rsid w:val="002B5054"/>
    <w:rsid w:val="002B5200"/>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262F"/>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84"/>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2A8E"/>
    <w:rsid w:val="003431BF"/>
    <w:rsid w:val="00344A14"/>
    <w:rsid w:val="00346E25"/>
    <w:rsid w:val="00347599"/>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DFC"/>
    <w:rsid w:val="00377E8A"/>
    <w:rsid w:val="00380BA9"/>
    <w:rsid w:val="00383193"/>
    <w:rsid w:val="00384C3E"/>
    <w:rsid w:val="003867E8"/>
    <w:rsid w:val="00386AF1"/>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1C01"/>
    <w:rsid w:val="003A2B2D"/>
    <w:rsid w:val="003A3A72"/>
    <w:rsid w:val="003A3BCD"/>
    <w:rsid w:val="003A7BAB"/>
    <w:rsid w:val="003B2439"/>
    <w:rsid w:val="003B5B37"/>
    <w:rsid w:val="003B60A8"/>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E7F05"/>
    <w:rsid w:val="003F08F9"/>
    <w:rsid w:val="003F1BCC"/>
    <w:rsid w:val="003F2482"/>
    <w:rsid w:val="003F3D84"/>
    <w:rsid w:val="003F4EA0"/>
    <w:rsid w:val="003F4F03"/>
    <w:rsid w:val="003F6C76"/>
    <w:rsid w:val="003F6D58"/>
    <w:rsid w:val="00400A47"/>
    <w:rsid w:val="00400AF4"/>
    <w:rsid w:val="00401736"/>
    <w:rsid w:val="00401938"/>
    <w:rsid w:val="00402004"/>
    <w:rsid w:val="00402C69"/>
    <w:rsid w:val="00403140"/>
    <w:rsid w:val="00403404"/>
    <w:rsid w:val="00403583"/>
    <w:rsid w:val="00404902"/>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4EAE"/>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47709"/>
    <w:rsid w:val="00451DCB"/>
    <w:rsid w:val="00452E07"/>
    <w:rsid w:val="00453C03"/>
    <w:rsid w:val="00454C58"/>
    <w:rsid w:val="0045509E"/>
    <w:rsid w:val="004550E3"/>
    <w:rsid w:val="00456786"/>
    <w:rsid w:val="00456BA3"/>
    <w:rsid w:val="00456C59"/>
    <w:rsid w:val="00457720"/>
    <w:rsid w:val="00460998"/>
    <w:rsid w:val="00460AEC"/>
    <w:rsid w:val="00461356"/>
    <w:rsid w:val="004633C7"/>
    <w:rsid w:val="00465D36"/>
    <w:rsid w:val="004661F1"/>
    <w:rsid w:val="004665C6"/>
    <w:rsid w:val="00466C75"/>
    <w:rsid w:val="00466E1D"/>
    <w:rsid w:val="0046794D"/>
    <w:rsid w:val="00471162"/>
    <w:rsid w:val="004722A9"/>
    <w:rsid w:val="00472962"/>
    <w:rsid w:val="00472EA1"/>
    <w:rsid w:val="00473060"/>
    <w:rsid w:val="00474637"/>
    <w:rsid w:val="004746D5"/>
    <w:rsid w:val="00475046"/>
    <w:rsid w:val="004750C5"/>
    <w:rsid w:val="00475AE1"/>
    <w:rsid w:val="004762C2"/>
    <w:rsid w:val="00476E7E"/>
    <w:rsid w:val="004776E3"/>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1D42"/>
    <w:rsid w:val="004B3396"/>
    <w:rsid w:val="004B35DC"/>
    <w:rsid w:val="004B3776"/>
    <w:rsid w:val="004B3830"/>
    <w:rsid w:val="004B38BD"/>
    <w:rsid w:val="004B5311"/>
    <w:rsid w:val="004B6AEC"/>
    <w:rsid w:val="004B6CBC"/>
    <w:rsid w:val="004B7B34"/>
    <w:rsid w:val="004C00B6"/>
    <w:rsid w:val="004C117D"/>
    <w:rsid w:val="004C2EC3"/>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048"/>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4926"/>
    <w:rsid w:val="0052576A"/>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69F4"/>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4B57"/>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74E"/>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494"/>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5F740C"/>
    <w:rsid w:val="0060000B"/>
    <w:rsid w:val="006004FB"/>
    <w:rsid w:val="0060076B"/>
    <w:rsid w:val="00601920"/>
    <w:rsid w:val="006022C0"/>
    <w:rsid w:val="0060458E"/>
    <w:rsid w:val="00604BA7"/>
    <w:rsid w:val="00605D87"/>
    <w:rsid w:val="00607489"/>
    <w:rsid w:val="00607623"/>
    <w:rsid w:val="00607676"/>
    <w:rsid w:val="00607A03"/>
    <w:rsid w:val="00607E88"/>
    <w:rsid w:val="0061091A"/>
    <w:rsid w:val="00611198"/>
    <w:rsid w:val="00612655"/>
    <w:rsid w:val="00613A5B"/>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62B"/>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593E"/>
    <w:rsid w:val="00656221"/>
    <w:rsid w:val="0065781E"/>
    <w:rsid w:val="00661987"/>
    <w:rsid w:val="006640FF"/>
    <w:rsid w:val="006651AC"/>
    <w:rsid w:val="00665925"/>
    <w:rsid w:val="00666842"/>
    <w:rsid w:val="00666E49"/>
    <w:rsid w:val="0066741B"/>
    <w:rsid w:val="0066765A"/>
    <w:rsid w:val="0067018F"/>
    <w:rsid w:val="00670787"/>
    <w:rsid w:val="00670D38"/>
    <w:rsid w:val="0067269B"/>
    <w:rsid w:val="00673CD5"/>
    <w:rsid w:val="00674E05"/>
    <w:rsid w:val="00675E99"/>
    <w:rsid w:val="006767A6"/>
    <w:rsid w:val="00680717"/>
    <w:rsid w:val="00682372"/>
    <w:rsid w:val="006835D5"/>
    <w:rsid w:val="006838C9"/>
    <w:rsid w:val="00683ACC"/>
    <w:rsid w:val="0068561C"/>
    <w:rsid w:val="00685775"/>
    <w:rsid w:val="00686285"/>
    <w:rsid w:val="00687D8E"/>
    <w:rsid w:val="00692660"/>
    <w:rsid w:val="0069365B"/>
    <w:rsid w:val="00693E8A"/>
    <w:rsid w:val="0069469C"/>
    <w:rsid w:val="00694BD8"/>
    <w:rsid w:val="00696D27"/>
    <w:rsid w:val="00697206"/>
    <w:rsid w:val="006A06EE"/>
    <w:rsid w:val="006A1589"/>
    <w:rsid w:val="006A1857"/>
    <w:rsid w:val="006A28E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2FA"/>
    <w:rsid w:val="00720856"/>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29F9"/>
    <w:rsid w:val="0073326F"/>
    <w:rsid w:val="007362FF"/>
    <w:rsid w:val="00741633"/>
    <w:rsid w:val="00741642"/>
    <w:rsid w:val="007418C3"/>
    <w:rsid w:val="00741AD5"/>
    <w:rsid w:val="00742F86"/>
    <w:rsid w:val="00743C77"/>
    <w:rsid w:val="007440A8"/>
    <w:rsid w:val="007451AD"/>
    <w:rsid w:val="0074599E"/>
    <w:rsid w:val="00750B7D"/>
    <w:rsid w:val="007527F2"/>
    <w:rsid w:val="00753FAB"/>
    <w:rsid w:val="0075452F"/>
    <w:rsid w:val="00755B3E"/>
    <w:rsid w:val="00755E22"/>
    <w:rsid w:val="00756D45"/>
    <w:rsid w:val="00757C86"/>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BBC"/>
    <w:rsid w:val="00795E93"/>
    <w:rsid w:val="007964A2"/>
    <w:rsid w:val="00797A21"/>
    <w:rsid w:val="007A0A5B"/>
    <w:rsid w:val="007A1C6C"/>
    <w:rsid w:val="007A1CF7"/>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5BAD"/>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0EA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434"/>
    <w:rsid w:val="008435C0"/>
    <w:rsid w:val="00845E81"/>
    <w:rsid w:val="00847D7F"/>
    <w:rsid w:val="008508D2"/>
    <w:rsid w:val="00851EE6"/>
    <w:rsid w:val="00852846"/>
    <w:rsid w:val="00853197"/>
    <w:rsid w:val="00854D0E"/>
    <w:rsid w:val="0085501D"/>
    <w:rsid w:val="008556AA"/>
    <w:rsid w:val="00855F24"/>
    <w:rsid w:val="00856855"/>
    <w:rsid w:val="008568B9"/>
    <w:rsid w:val="00856ED2"/>
    <w:rsid w:val="008579E6"/>
    <w:rsid w:val="00860D1A"/>
    <w:rsid w:val="00860DE1"/>
    <w:rsid w:val="00861C5C"/>
    <w:rsid w:val="00862F94"/>
    <w:rsid w:val="008633A6"/>
    <w:rsid w:val="00864AFE"/>
    <w:rsid w:val="00864D00"/>
    <w:rsid w:val="00864ED4"/>
    <w:rsid w:val="008652CC"/>
    <w:rsid w:val="0086570B"/>
    <w:rsid w:val="00865806"/>
    <w:rsid w:val="00865CFD"/>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56EB"/>
    <w:rsid w:val="008E6E16"/>
    <w:rsid w:val="008E702F"/>
    <w:rsid w:val="008E71D6"/>
    <w:rsid w:val="008E73CE"/>
    <w:rsid w:val="008E7A47"/>
    <w:rsid w:val="008F0092"/>
    <w:rsid w:val="008F043D"/>
    <w:rsid w:val="008F08E6"/>
    <w:rsid w:val="008F3D74"/>
    <w:rsid w:val="008F53FD"/>
    <w:rsid w:val="008F5838"/>
    <w:rsid w:val="008F5B56"/>
    <w:rsid w:val="008F641B"/>
    <w:rsid w:val="008F7759"/>
    <w:rsid w:val="008F78A2"/>
    <w:rsid w:val="008F79EE"/>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0D67"/>
    <w:rsid w:val="0092373E"/>
    <w:rsid w:val="00924004"/>
    <w:rsid w:val="0092420F"/>
    <w:rsid w:val="0092466B"/>
    <w:rsid w:val="009252C2"/>
    <w:rsid w:val="00927B8D"/>
    <w:rsid w:val="00927DC5"/>
    <w:rsid w:val="00930B57"/>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27EC"/>
    <w:rsid w:val="00963732"/>
    <w:rsid w:val="009639EA"/>
    <w:rsid w:val="00963E02"/>
    <w:rsid w:val="009654A4"/>
    <w:rsid w:val="00965DAD"/>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00F"/>
    <w:rsid w:val="009D51CF"/>
    <w:rsid w:val="009D5CCA"/>
    <w:rsid w:val="009D6A43"/>
    <w:rsid w:val="009D7534"/>
    <w:rsid w:val="009E2581"/>
    <w:rsid w:val="009E5E2D"/>
    <w:rsid w:val="009E6269"/>
    <w:rsid w:val="009E6879"/>
    <w:rsid w:val="009E70E3"/>
    <w:rsid w:val="009E75D2"/>
    <w:rsid w:val="009F07A0"/>
    <w:rsid w:val="009F0D97"/>
    <w:rsid w:val="009F1CF4"/>
    <w:rsid w:val="009F2013"/>
    <w:rsid w:val="009F2B05"/>
    <w:rsid w:val="009F3C8A"/>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315E"/>
    <w:rsid w:val="00A43508"/>
    <w:rsid w:val="00A445D3"/>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1DF2"/>
    <w:rsid w:val="00A63CEC"/>
    <w:rsid w:val="00A65C3B"/>
    <w:rsid w:val="00A65EF4"/>
    <w:rsid w:val="00A66B46"/>
    <w:rsid w:val="00A67040"/>
    <w:rsid w:val="00A6748D"/>
    <w:rsid w:val="00A701C5"/>
    <w:rsid w:val="00A71354"/>
    <w:rsid w:val="00A72C3C"/>
    <w:rsid w:val="00A74336"/>
    <w:rsid w:val="00A75E77"/>
    <w:rsid w:val="00A77BA8"/>
    <w:rsid w:val="00A77F11"/>
    <w:rsid w:val="00A77FEA"/>
    <w:rsid w:val="00A8006C"/>
    <w:rsid w:val="00A80BC2"/>
    <w:rsid w:val="00A81A99"/>
    <w:rsid w:val="00A86CF5"/>
    <w:rsid w:val="00A8751C"/>
    <w:rsid w:val="00A8789B"/>
    <w:rsid w:val="00A87BBE"/>
    <w:rsid w:val="00A91126"/>
    <w:rsid w:val="00A9364B"/>
    <w:rsid w:val="00A93E9A"/>
    <w:rsid w:val="00A942F3"/>
    <w:rsid w:val="00A96F55"/>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D7F9E"/>
    <w:rsid w:val="00AE06E6"/>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4F6E"/>
    <w:rsid w:val="00AF6EA5"/>
    <w:rsid w:val="00AF6F36"/>
    <w:rsid w:val="00AF7DF1"/>
    <w:rsid w:val="00AF7EC8"/>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0FD"/>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693"/>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0E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407F"/>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384"/>
    <w:rsid w:val="00C54782"/>
    <w:rsid w:val="00C550BB"/>
    <w:rsid w:val="00C55B76"/>
    <w:rsid w:val="00C561C5"/>
    <w:rsid w:val="00C5691A"/>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2C36"/>
    <w:rsid w:val="00C84733"/>
    <w:rsid w:val="00C85B58"/>
    <w:rsid w:val="00C866F5"/>
    <w:rsid w:val="00C86B29"/>
    <w:rsid w:val="00C87AEF"/>
    <w:rsid w:val="00C87E03"/>
    <w:rsid w:val="00C901B6"/>
    <w:rsid w:val="00C9064F"/>
    <w:rsid w:val="00C9065D"/>
    <w:rsid w:val="00C90AD8"/>
    <w:rsid w:val="00C90BFE"/>
    <w:rsid w:val="00C9371C"/>
    <w:rsid w:val="00C943DD"/>
    <w:rsid w:val="00C95276"/>
    <w:rsid w:val="00C953D7"/>
    <w:rsid w:val="00C95B41"/>
    <w:rsid w:val="00C95D8D"/>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8AD"/>
    <w:rsid w:val="00CB5CF5"/>
    <w:rsid w:val="00CB7EE9"/>
    <w:rsid w:val="00CC0216"/>
    <w:rsid w:val="00CC406B"/>
    <w:rsid w:val="00CC68FA"/>
    <w:rsid w:val="00CC6BE2"/>
    <w:rsid w:val="00CD012F"/>
    <w:rsid w:val="00CD049C"/>
    <w:rsid w:val="00CD1AE8"/>
    <w:rsid w:val="00CD29F4"/>
    <w:rsid w:val="00CD2E24"/>
    <w:rsid w:val="00CD4E85"/>
    <w:rsid w:val="00CD5B54"/>
    <w:rsid w:val="00CD5CD5"/>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4A20"/>
    <w:rsid w:val="00D75588"/>
    <w:rsid w:val="00D767E8"/>
    <w:rsid w:val="00D76D05"/>
    <w:rsid w:val="00D80BE2"/>
    <w:rsid w:val="00D82E4C"/>
    <w:rsid w:val="00D83717"/>
    <w:rsid w:val="00D843AE"/>
    <w:rsid w:val="00D84C62"/>
    <w:rsid w:val="00D85199"/>
    <w:rsid w:val="00D85B67"/>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5139"/>
    <w:rsid w:val="00DC641F"/>
    <w:rsid w:val="00DC6866"/>
    <w:rsid w:val="00DC6CF5"/>
    <w:rsid w:val="00DD052F"/>
    <w:rsid w:val="00DD1E30"/>
    <w:rsid w:val="00DD4103"/>
    <w:rsid w:val="00DD58BF"/>
    <w:rsid w:val="00DD5EE6"/>
    <w:rsid w:val="00DD633D"/>
    <w:rsid w:val="00DD6A97"/>
    <w:rsid w:val="00DD6BB7"/>
    <w:rsid w:val="00DD6CB5"/>
    <w:rsid w:val="00DD6DEF"/>
    <w:rsid w:val="00DD7DA6"/>
    <w:rsid w:val="00DE00C3"/>
    <w:rsid w:val="00DE0156"/>
    <w:rsid w:val="00DE085B"/>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D47"/>
    <w:rsid w:val="00E02423"/>
    <w:rsid w:val="00E029B2"/>
    <w:rsid w:val="00E0371B"/>
    <w:rsid w:val="00E0492B"/>
    <w:rsid w:val="00E05C80"/>
    <w:rsid w:val="00E061CF"/>
    <w:rsid w:val="00E10CE4"/>
    <w:rsid w:val="00E113B9"/>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5B5"/>
    <w:rsid w:val="00E27C6E"/>
    <w:rsid w:val="00E27CAE"/>
    <w:rsid w:val="00E27E98"/>
    <w:rsid w:val="00E32AA6"/>
    <w:rsid w:val="00E32F60"/>
    <w:rsid w:val="00E333EE"/>
    <w:rsid w:val="00E33441"/>
    <w:rsid w:val="00E33832"/>
    <w:rsid w:val="00E33F4D"/>
    <w:rsid w:val="00E36C20"/>
    <w:rsid w:val="00E36C27"/>
    <w:rsid w:val="00E415EC"/>
    <w:rsid w:val="00E41B35"/>
    <w:rsid w:val="00E42763"/>
    <w:rsid w:val="00E42D61"/>
    <w:rsid w:val="00E431A0"/>
    <w:rsid w:val="00E43855"/>
    <w:rsid w:val="00E44360"/>
    <w:rsid w:val="00E4508E"/>
    <w:rsid w:val="00E46DBA"/>
    <w:rsid w:val="00E47CDD"/>
    <w:rsid w:val="00E502AB"/>
    <w:rsid w:val="00E536B8"/>
    <w:rsid w:val="00E56015"/>
    <w:rsid w:val="00E56108"/>
    <w:rsid w:val="00E5621C"/>
    <w:rsid w:val="00E5668E"/>
    <w:rsid w:val="00E5696A"/>
    <w:rsid w:val="00E571D4"/>
    <w:rsid w:val="00E57296"/>
    <w:rsid w:val="00E5747A"/>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6A23"/>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5012"/>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2A3D"/>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3AA7"/>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1D7"/>
    <w:rsid w:val="00F335FE"/>
    <w:rsid w:val="00F345D6"/>
    <w:rsid w:val="00F36640"/>
    <w:rsid w:val="00F36883"/>
    <w:rsid w:val="00F3790B"/>
    <w:rsid w:val="00F37D61"/>
    <w:rsid w:val="00F457E5"/>
    <w:rsid w:val="00F45F84"/>
    <w:rsid w:val="00F50136"/>
    <w:rsid w:val="00F50195"/>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2D3"/>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8E6"/>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5E3"/>
    <w:rsid w:val="00FD66E8"/>
    <w:rsid w:val="00FE23EF"/>
    <w:rsid w:val="00FE27A5"/>
    <w:rsid w:val="00FE2D3A"/>
    <w:rsid w:val="00FE3C8F"/>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0039127">
      <w:bodyDiv w:val="1"/>
      <w:marLeft w:val="0"/>
      <w:marRight w:val="0"/>
      <w:marTop w:val="0"/>
      <w:marBottom w:val="0"/>
      <w:divBdr>
        <w:top w:val="none" w:sz="0" w:space="0" w:color="auto"/>
        <w:left w:val="none" w:sz="0" w:space="0" w:color="auto"/>
        <w:bottom w:val="none" w:sz="0" w:space="0" w:color="auto"/>
        <w:right w:val="none" w:sz="0" w:space="0" w:color="auto"/>
      </w:divBdr>
    </w:div>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77116ED45DEBA4187EEA03557EB574F8DB6708656F2860748F6FFAC710FBA04A87B42D821CBED6hBoCH" TargetMode="External"/><Relationship Id="rId13" Type="http://schemas.openxmlformats.org/officeDocument/2006/relationships/image" Target="media/image4.pn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r6MVA0ogp38k7t6gKjmmp256HIircGIUexBVCtfrwjw=</DigestValue>
    </Reference>
    <Reference URI="#idOfficeObject" Type="http://www.w3.org/2000/09/xmldsig#Object">
      <DigestMethod Algorithm="urn:ietf:params:xml:ns:cpxmlsec:algorithms:gostr3411"/>
      <DigestValue>KIeKgjWwWG/Eet47EfZd9UMyHJb9cRmeupQTW1GFlus=</DigestValue>
    </Reference>
  </SignedInfo>
  <SignatureValue>wjOdCvQhOFOxZvYtmqs/H1+x8S8Xv99I2GcjrpTFr+BFbfwq2nS1JOZBd1G95Bqi
/3fYBAkqiHXcOmF8DUhLLg==</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14"/>
          </Transform>
          <Transform Algorithm="http://www.w3.org/TR/2001/REC-xml-c14n-20010315"/>
        </Transforms>
        <DigestMethod Algorithm="http://www.w3.org/2000/09/xmldsig#sha1"/>
        <DigestValue>1fmeeuJfUtbASKoajMfU2nUMKpY=</DigestValue>
      </Reference>
      <Reference URI="/word/document.xml?ContentType=application/vnd.openxmlformats-officedocument.wordprocessingml.document.main+xml">
        <DigestMethod Algorithm="http://www.w3.org/2000/09/xmldsig#sha1"/>
        <DigestValue>qkPfaqck4HF9+iuGflclKtZ5ByY=</DigestValue>
      </Reference>
      <Reference URI="/word/endnotes.xml?ContentType=application/vnd.openxmlformats-officedocument.wordprocessingml.endnotes+xml">
        <DigestMethod Algorithm="http://www.w3.org/2000/09/xmldsig#sha1"/>
        <DigestValue>pp7yeR4rHqP0DqxhQE0sNIykgTo=</DigestValue>
      </Reference>
      <Reference URI="/word/fontTable.xml?ContentType=application/vnd.openxmlformats-officedocument.wordprocessingml.fontTable+xml">
        <DigestMethod Algorithm="http://www.w3.org/2000/09/xmldsig#sha1"/>
        <DigestValue>gD83sNKVAIu5TJBSunCQLoBNPvo=</DigestValue>
      </Reference>
      <Reference URI="/word/footnotes.xml?ContentType=application/vnd.openxmlformats-officedocument.wordprocessingml.footnotes+xml">
        <DigestMethod Algorithm="http://www.w3.org/2000/09/xmldsig#sha1"/>
        <DigestValue>zlxEHadUsX0oHDP/Qn18WJov9oE=</DigestValue>
      </Reference>
      <Reference URI="/word/media/image1.png?ContentType=image/png">
        <DigestMethod Algorithm="http://www.w3.org/2000/09/xmldsig#sha1"/>
        <DigestValue>8zJPffC7FwWUnXRq+8JKWoZ1ZvA=</DigestValue>
      </Reference>
      <Reference URI="/word/media/image2.jpeg?ContentType=image/jpeg">
        <DigestMethod Algorithm="http://www.w3.org/2000/09/xmldsig#sha1"/>
        <DigestValue>OP6pMXEOZ8AFMPRy04SaNHmfjUs=</DigestValue>
      </Reference>
      <Reference URI="/word/media/image3.png?ContentType=image/png">
        <DigestMethod Algorithm="http://www.w3.org/2000/09/xmldsig#sha1"/>
        <DigestValue>CETwBvbg6mP46Sa50SWImrLESOk=</DigestValue>
      </Reference>
      <Reference URI="/word/media/image4.png?ContentType=image/png">
        <DigestMethod Algorithm="http://www.w3.org/2000/09/xmldsig#sha1"/>
        <DigestValue>u2GMoAn6nbiIwhd6dyCdq/Ar2V4=</DigestValue>
      </Reference>
      <Reference URI="/word/numbering.xml?ContentType=application/vnd.openxmlformats-officedocument.wordprocessingml.numbering+xml">
        <DigestMethod Algorithm="http://www.w3.org/2000/09/xmldsig#sha1"/>
        <DigestValue>d2b02KQJUy9oO2X99+4Hn991maE=</DigestValue>
      </Reference>
      <Reference URI="/word/settings.xml?ContentType=application/vnd.openxmlformats-officedocument.wordprocessingml.settings+xml">
        <DigestMethod Algorithm="http://www.w3.org/2000/09/xmldsig#sha1"/>
        <DigestValue>fA21Rq4W9Lw0gKx179feQ4UxkgU=</DigestValue>
      </Reference>
      <Reference URI="/word/styles.xml?ContentType=application/vnd.openxmlformats-officedocument.wordprocessingml.styles+xml">
        <DigestMethod Algorithm="http://www.w3.org/2000/09/xmldsig#sha1"/>
        <DigestValue>lLbIYCh68y4jcZ97Bl0HMrfKrSw=</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pLPMn4hS/ml9lppUVdO97NiB1lk=</DigestValue>
      </Reference>
    </Manifest>
    <SignatureProperties>
      <SignatureProperty Id="idSignatureTime" Target="#idPackageSignature">
        <mdssi:SignatureTime>
          <mdssi:Format>YYYY-MM-DDThh:mm:ssTZD</mdssi:Format>
          <mdssi:Value>2014-10-01T07:57:21Z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0A7D0F-4EC2-48F2-B6E1-BAF380282C02}"/>
</file>

<file path=customXml/itemProps2.xml><?xml version="1.0" encoding="utf-8"?>
<ds:datastoreItem xmlns:ds="http://schemas.openxmlformats.org/officeDocument/2006/customXml" ds:itemID="{596831DA-8067-4510-9EF8-EB1F4B772E41}"/>
</file>

<file path=customXml/itemProps3.xml><?xml version="1.0" encoding="utf-8"?>
<ds:datastoreItem xmlns:ds="http://schemas.openxmlformats.org/officeDocument/2006/customXml" ds:itemID="{72515E3C-D6D7-49C7-A482-4B769D3F6DBB}"/>
</file>

<file path=customXml/itemProps4.xml><?xml version="1.0" encoding="utf-8"?>
<ds:datastoreItem xmlns:ds="http://schemas.openxmlformats.org/officeDocument/2006/customXml" ds:itemID="{2E1E2888-B19A-4FE2-9296-B72DE9C523FC}"/>
</file>

<file path=docProps/app.xml><?xml version="1.0" encoding="utf-8"?>
<Properties xmlns="http://schemas.openxmlformats.org/officeDocument/2006/extended-properties" xmlns:vt="http://schemas.openxmlformats.org/officeDocument/2006/docPropsVTypes">
  <Template>Normal</Template>
  <TotalTime>2</TotalTime>
  <Pages>16</Pages>
  <Words>5874</Words>
  <Characters>33485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nazarova</cp:lastModifiedBy>
  <cp:revision>3</cp:revision>
  <cp:lastPrinted>2014-09-29T00:57:00Z</cp:lastPrinted>
  <dcterms:created xsi:type="dcterms:W3CDTF">2014-09-29T08:13:00Z</dcterms:created>
  <dcterms:modified xsi:type="dcterms:W3CDTF">2014-10-01T07:47:00Z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